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 w:type="dxa"/>
        <w:tblBorders>
          <w:bottom w:val="single" w:sz="4" w:space="0" w:color="auto"/>
        </w:tblBorders>
        <w:tblLayout w:type="fixed"/>
        <w:tblCellMar>
          <w:left w:w="71" w:type="dxa"/>
          <w:right w:w="71" w:type="dxa"/>
        </w:tblCellMar>
        <w:tblLook w:val="04A0" w:firstRow="1" w:lastRow="0" w:firstColumn="1" w:lastColumn="0" w:noHBand="0" w:noVBand="1"/>
      </w:tblPr>
      <w:tblGrid>
        <w:gridCol w:w="37"/>
        <w:gridCol w:w="247"/>
        <w:gridCol w:w="567"/>
        <w:gridCol w:w="1560"/>
        <w:gridCol w:w="829"/>
        <w:gridCol w:w="392"/>
        <w:gridCol w:w="337"/>
        <w:gridCol w:w="179"/>
        <w:gridCol w:w="361"/>
        <w:gridCol w:w="873"/>
        <w:gridCol w:w="147"/>
        <w:gridCol w:w="420"/>
        <w:gridCol w:w="714"/>
        <w:gridCol w:w="1417"/>
        <w:gridCol w:w="709"/>
        <w:gridCol w:w="360"/>
        <w:gridCol w:w="309"/>
        <w:gridCol w:w="77"/>
      </w:tblGrid>
      <w:tr w:rsidR="00AD7954" w:rsidRPr="0050745F" w:rsidTr="00AD7954">
        <w:trPr>
          <w:gridBefore w:val="1"/>
          <w:wBefore w:w="37" w:type="dxa"/>
          <w:cantSplit/>
          <w:tblHeader/>
          <w:jc w:val="center"/>
        </w:trPr>
        <w:tc>
          <w:tcPr>
            <w:tcW w:w="4111" w:type="dxa"/>
            <w:gridSpan w:val="7"/>
            <w:tcBorders>
              <w:top w:val="nil"/>
              <w:left w:val="nil"/>
              <w:bottom w:val="single" w:sz="18" w:space="0" w:color="auto"/>
              <w:right w:val="nil"/>
            </w:tcBorders>
            <w:vAlign w:val="center"/>
          </w:tcPr>
          <w:p w:rsidR="00AD7954" w:rsidRPr="0050745F" w:rsidRDefault="00AD7954">
            <w:pPr>
              <w:pStyle w:val="3"/>
              <w:rPr>
                <w:rFonts w:ascii="Times New Roman" w:hAnsi="Times New Roman"/>
                <w:spacing w:val="-4"/>
                <w:sz w:val="20"/>
              </w:rPr>
            </w:pPr>
            <w:r w:rsidRPr="0050745F">
              <w:rPr>
                <w:rFonts w:ascii="Times New Roman" w:hAnsi="Times New Roman"/>
                <w:spacing w:val="-4"/>
                <w:sz w:val="20"/>
              </w:rPr>
              <w:t>Башkортостан  РеспубликаҺ</w:t>
            </w:r>
            <w:proofErr w:type="gramStart"/>
            <w:r w:rsidRPr="0050745F">
              <w:rPr>
                <w:rFonts w:ascii="Times New Roman" w:hAnsi="Times New Roman"/>
                <w:spacing w:val="-4"/>
                <w:sz w:val="20"/>
              </w:rPr>
              <w:t>ы</w:t>
            </w:r>
            <w:proofErr w:type="gramEnd"/>
          </w:p>
          <w:p w:rsidR="00AD7954" w:rsidRPr="0050745F" w:rsidRDefault="00AD7954">
            <w:pPr>
              <w:pStyle w:val="2"/>
              <w:rPr>
                <w:rFonts w:ascii="Times New Roman" w:hAnsi="Times New Roman"/>
                <w:caps/>
                <w:color w:val="000000"/>
                <w:spacing w:val="26"/>
                <w:sz w:val="20"/>
              </w:rPr>
            </w:pPr>
            <w:r w:rsidRPr="0050745F">
              <w:rPr>
                <w:rFonts w:ascii="Times New Roman" w:hAnsi="Times New Roman"/>
                <w:caps/>
                <w:color w:val="000000"/>
                <w:spacing w:val="26"/>
                <w:sz w:val="20"/>
              </w:rPr>
              <w:t>Кушнаренко районы муниципаль районынын</w:t>
            </w:r>
          </w:p>
          <w:p w:rsidR="00AD7954" w:rsidRPr="0050745F" w:rsidRDefault="00AD7954">
            <w:pPr>
              <w:pStyle w:val="2"/>
              <w:rPr>
                <w:rFonts w:ascii="Times New Roman" w:hAnsi="Times New Roman"/>
                <w:caps/>
                <w:color w:val="000000"/>
                <w:spacing w:val="26"/>
                <w:sz w:val="20"/>
              </w:rPr>
            </w:pPr>
            <w:r w:rsidRPr="0050745F">
              <w:rPr>
                <w:rFonts w:ascii="Times New Roman" w:hAnsi="Times New Roman"/>
                <w:caps/>
                <w:color w:val="000000"/>
                <w:spacing w:val="26"/>
                <w:sz w:val="20"/>
              </w:rPr>
              <w:t xml:space="preserve">Кушнаренко ауыл </w:t>
            </w:r>
          </w:p>
          <w:p w:rsidR="00AD7954" w:rsidRPr="0050745F" w:rsidRDefault="00AD7954">
            <w:pPr>
              <w:pStyle w:val="2"/>
              <w:rPr>
                <w:rFonts w:ascii="Times New Roman" w:hAnsi="Times New Roman"/>
                <w:color w:val="000000"/>
                <w:spacing w:val="26"/>
                <w:sz w:val="24"/>
              </w:rPr>
            </w:pPr>
            <w:r w:rsidRPr="0050745F">
              <w:rPr>
                <w:rFonts w:ascii="Times New Roman" w:hAnsi="Times New Roman"/>
                <w:caps/>
                <w:color w:val="000000"/>
                <w:spacing w:val="26"/>
                <w:sz w:val="20"/>
              </w:rPr>
              <w:t>советы ауыл билӘмӘҺе хакимиӘте</w:t>
            </w:r>
          </w:p>
          <w:p w:rsidR="00AD7954" w:rsidRPr="0050745F" w:rsidRDefault="00AD7954">
            <w:pPr>
              <w:jc w:val="center"/>
              <w:rPr>
                <w:sz w:val="4"/>
              </w:rPr>
            </w:pPr>
          </w:p>
          <w:p w:rsidR="00AD7954" w:rsidRPr="0050745F" w:rsidRDefault="00AD7954">
            <w:pPr>
              <w:pStyle w:val="a3"/>
              <w:ind w:right="-167"/>
              <w:rPr>
                <w:rFonts w:ascii="Times New Roman" w:hAnsi="Times New Roman"/>
                <w:sz w:val="16"/>
              </w:rPr>
            </w:pPr>
          </w:p>
          <w:p w:rsidR="00AD7954" w:rsidRPr="0050745F" w:rsidRDefault="00AD7954">
            <w:pPr>
              <w:pStyle w:val="a3"/>
              <w:ind w:right="-167"/>
              <w:rPr>
                <w:rFonts w:ascii="Times New Roman" w:hAnsi="Times New Roman"/>
                <w:sz w:val="16"/>
              </w:rPr>
            </w:pPr>
            <w:r w:rsidRPr="0050745F">
              <w:rPr>
                <w:rFonts w:ascii="Times New Roman" w:hAnsi="Times New Roman"/>
                <w:sz w:val="16"/>
              </w:rPr>
              <w:t xml:space="preserve">452230, Кушнаренко, Островский </w:t>
            </w:r>
            <w:proofErr w:type="spellStart"/>
            <w:r w:rsidRPr="0050745F">
              <w:rPr>
                <w:rFonts w:ascii="Times New Roman" w:hAnsi="Times New Roman"/>
                <w:sz w:val="16"/>
              </w:rPr>
              <w:t>урамы</w:t>
            </w:r>
            <w:proofErr w:type="spellEnd"/>
            <w:r w:rsidRPr="0050745F">
              <w:rPr>
                <w:rFonts w:ascii="Times New Roman" w:hAnsi="Times New Roman"/>
                <w:sz w:val="16"/>
              </w:rPr>
              <w:t>, 23</w:t>
            </w:r>
          </w:p>
          <w:p w:rsidR="00AD7954" w:rsidRPr="0050745F" w:rsidRDefault="00AD7954">
            <w:pPr>
              <w:jc w:val="center"/>
              <w:rPr>
                <w:sz w:val="24"/>
              </w:rPr>
            </w:pPr>
            <w:r w:rsidRPr="0050745F">
              <w:rPr>
                <w:sz w:val="16"/>
              </w:rPr>
              <w:t>Тел. 5-32-92</w:t>
            </w:r>
          </w:p>
        </w:tc>
        <w:tc>
          <w:tcPr>
            <w:tcW w:w="1234" w:type="dxa"/>
            <w:gridSpan w:val="2"/>
            <w:tcBorders>
              <w:top w:val="nil"/>
              <w:left w:val="nil"/>
              <w:bottom w:val="single" w:sz="18" w:space="0" w:color="auto"/>
              <w:right w:val="nil"/>
            </w:tcBorders>
            <w:vAlign w:val="center"/>
          </w:tcPr>
          <w:p w:rsidR="00AD7954" w:rsidRPr="0050745F" w:rsidRDefault="00AD7954">
            <w:pPr>
              <w:jc w:val="center"/>
              <w:rPr>
                <w:sz w:val="10"/>
              </w:rPr>
            </w:pPr>
          </w:p>
          <w:p w:rsidR="00AD7954" w:rsidRPr="0050745F" w:rsidRDefault="00AD7954">
            <w:pPr>
              <w:rPr>
                <w:sz w:val="10"/>
              </w:rPr>
            </w:pPr>
            <w:r w:rsidRPr="0050745F">
              <w:rPr>
                <w:noProof/>
                <w:sz w:val="10"/>
              </w:rPr>
              <w:drawing>
                <wp:inline distT="0" distB="0" distL="0" distR="0" wp14:anchorId="638254E2" wp14:editId="19FF3F9D">
                  <wp:extent cx="695325" cy="933450"/>
                  <wp:effectExtent l="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tc>
        <w:tc>
          <w:tcPr>
            <w:tcW w:w="4153" w:type="dxa"/>
            <w:gridSpan w:val="8"/>
            <w:tcBorders>
              <w:top w:val="nil"/>
              <w:left w:val="nil"/>
              <w:bottom w:val="single" w:sz="18" w:space="0" w:color="auto"/>
              <w:right w:val="nil"/>
            </w:tcBorders>
            <w:vAlign w:val="center"/>
          </w:tcPr>
          <w:p w:rsidR="00AD7954" w:rsidRPr="0050745F" w:rsidRDefault="00AD7954">
            <w:pPr>
              <w:pStyle w:val="31"/>
              <w:rPr>
                <w:rFonts w:ascii="Times New Roman" w:hAnsi="Times New Roman"/>
                <w:spacing w:val="10"/>
                <w:sz w:val="18"/>
              </w:rPr>
            </w:pPr>
            <w:r w:rsidRPr="0050745F">
              <w:rPr>
                <w:rFonts w:ascii="Times New Roman" w:hAnsi="Times New Roman"/>
                <w:spacing w:val="10"/>
                <w:sz w:val="18"/>
              </w:rPr>
              <w:t>Республика</w:t>
            </w:r>
            <w:r w:rsidRPr="0050745F">
              <w:rPr>
                <w:rFonts w:ascii="Times New Roman" w:hAnsi="Times New Roman"/>
                <w:b w:val="0"/>
                <w:spacing w:val="10"/>
                <w:sz w:val="18"/>
              </w:rPr>
              <w:t xml:space="preserve"> </w:t>
            </w:r>
            <w:r w:rsidRPr="0050745F">
              <w:rPr>
                <w:rFonts w:ascii="Times New Roman" w:hAnsi="Times New Roman"/>
                <w:spacing w:val="10"/>
                <w:sz w:val="18"/>
              </w:rPr>
              <w:t xml:space="preserve"> Башкортостан</w:t>
            </w:r>
          </w:p>
          <w:p w:rsidR="00AD7954" w:rsidRPr="0050745F" w:rsidRDefault="00AD7954">
            <w:pPr>
              <w:pStyle w:val="2"/>
              <w:rPr>
                <w:rFonts w:ascii="Times New Roman" w:hAnsi="Times New Roman"/>
                <w:caps/>
                <w:color w:val="000000"/>
                <w:spacing w:val="26"/>
                <w:sz w:val="18"/>
              </w:rPr>
            </w:pPr>
            <w:r w:rsidRPr="0050745F">
              <w:rPr>
                <w:rFonts w:ascii="Times New Roman" w:hAnsi="Times New Roman"/>
                <w:caps/>
                <w:color w:val="000000"/>
                <w:spacing w:val="26"/>
                <w:sz w:val="18"/>
              </w:rPr>
              <w:t xml:space="preserve">Администрация </w:t>
            </w:r>
          </w:p>
          <w:p w:rsidR="00AD7954" w:rsidRPr="0050745F" w:rsidRDefault="00AD7954">
            <w:pPr>
              <w:pStyle w:val="2"/>
              <w:rPr>
                <w:rFonts w:ascii="Times New Roman" w:hAnsi="Times New Roman"/>
                <w:caps/>
                <w:color w:val="000000"/>
                <w:spacing w:val="26"/>
                <w:sz w:val="18"/>
              </w:rPr>
            </w:pPr>
            <w:r w:rsidRPr="0050745F">
              <w:rPr>
                <w:rFonts w:ascii="Times New Roman" w:hAnsi="Times New Roman"/>
                <w:caps/>
                <w:color w:val="000000"/>
                <w:spacing w:val="26"/>
                <w:sz w:val="18"/>
              </w:rPr>
              <w:t>сельского поселения кушнаренковский</w:t>
            </w:r>
          </w:p>
          <w:p w:rsidR="00AD7954" w:rsidRPr="0050745F" w:rsidRDefault="00AD7954">
            <w:pPr>
              <w:pStyle w:val="2"/>
              <w:rPr>
                <w:rFonts w:ascii="Times New Roman" w:hAnsi="Times New Roman"/>
                <w:caps/>
                <w:color w:val="000000"/>
                <w:spacing w:val="26"/>
                <w:sz w:val="18"/>
              </w:rPr>
            </w:pPr>
            <w:r w:rsidRPr="0050745F">
              <w:rPr>
                <w:rFonts w:ascii="Times New Roman" w:hAnsi="Times New Roman"/>
                <w:caps/>
                <w:color w:val="000000"/>
                <w:spacing w:val="26"/>
                <w:sz w:val="18"/>
              </w:rPr>
              <w:t xml:space="preserve"> сельсовет</w:t>
            </w:r>
          </w:p>
          <w:p w:rsidR="00AD7954" w:rsidRPr="0050745F" w:rsidRDefault="00AD7954">
            <w:pPr>
              <w:pStyle w:val="2"/>
              <w:rPr>
                <w:rFonts w:ascii="Times New Roman" w:hAnsi="Times New Roman"/>
                <w:caps/>
                <w:color w:val="000000"/>
                <w:spacing w:val="26"/>
                <w:sz w:val="18"/>
              </w:rPr>
            </w:pPr>
            <w:r w:rsidRPr="0050745F">
              <w:rPr>
                <w:rFonts w:ascii="Times New Roman" w:hAnsi="Times New Roman"/>
                <w:caps/>
                <w:color w:val="000000"/>
                <w:spacing w:val="26"/>
                <w:sz w:val="18"/>
              </w:rPr>
              <w:t xml:space="preserve"> муниципального района</w:t>
            </w:r>
          </w:p>
          <w:p w:rsidR="00AD7954" w:rsidRPr="0050745F" w:rsidRDefault="00AD7954">
            <w:pPr>
              <w:pStyle w:val="2"/>
              <w:rPr>
                <w:rFonts w:ascii="Times New Roman" w:hAnsi="Times New Roman"/>
                <w:caps/>
                <w:color w:val="000000"/>
                <w:spacing w:val="0"/>
                <w:sz w:val="18"/>
              </w:rPr>
            </w:pPr>
            <w:r w:rsidRPr="0050745F">
              <w:rPr>
                <w:rFonts w:ascii="Times New Roman" w:hAnsi="Times New Roman"/>
                <w:caps/>
                <w:color w:val="000000"/>
                <w:spacing w:val="0"/>
                <w:sz w:val="18"/>
              </w:rPr>
              <w:t>Кушнаренковский район</w:t>
            </w:r>
          </w:p>
          <w:p w:rsidR="00AD7954" w:rsidRPr="0050745F" w:rsidRDefault="00AD7954">
            <w:pPr>
              <w:jc w:val="center"/>
              <w:rPr>
                <w:sz w:val="4"/>
              </w:rPr>
            </w:pPr>
          </w:p>
          <w:p w:rsidR="00AD7954" w:rsidRPr="0050745F" w:rsidRDefault="00AD7954">
            <w:pPr>
              <w:jc w:val="center"/>
              <w:rPr>
                <w:sz w:val="4"/>
              </w:rPr>
            </w:pPr>
          </w:p>
          <w:p w:rsidR="00AD7954" w:rsidRPr="0050745F" w:rsidRDefault="00AD7954">
            <w:pPr>
              <w:jc w:val="center"/>
              <w:rPr>
                <w:sz w:val="16"/>
              </w:rPr>
            </w:pPr>
            <w:r w:rsidRPr="0050745F">
              <w:rPr>
                <w:sz w:val="8"/>
              </w:rPr>
              <w:t xml:space="preserve"> </w:t>
            </w:r>
            <w:r w:rsidRPr="0050745F">
              <w:rPr>
                <w:sz w:val="16"/>
              </w:rPr>
              <w:t>452230, Кушнаренково, ул. Островского, 23</w:t>
            </w:r>
          </w:p>
          <w:p w:rsidR="00AD7954" w:rsidRPr="0050745F" w:rsidRDefault="00AD7954">
            <w:pPr>
              <w:jc w:val="center"/>
              <w:rPr>
                <w:sz w:val="8"/>
              </w:rPr>
            </w:pPr>
            <w:r w:rsidRPr="0050745F">
              <w:rPr>
                <w:sz w:val="16"/>
              </w:rPr>
              <w:t>Тел. 5-32-92</w:t>
            </w:r>
          </w:p>
        </w:tc>
      </w:tr>
      <w:tr w:rsidR="00AD7954" w:rsidRPr="0050745F" w:rsidTr="00AD7954">
        <w:trPr>
          <w:gridAfter w:val="1"/>
          <w:wAfter w:w="77" w:type="dxa"/>
          <w:cantSplit/>
          <w:jc w:val="center"/>
        </w:trPr>
        <w:tc>
          <w:tcPr>
            <w:tcW w:w="3969" w:type="dxa"/>
            <w:gridSpan w:val="7"/>
            <w:tcBorders>
              <w:top w:val="nil"/>
              <w:left w:val="nil"/>
              <w:bottom w:val="nil"/>
              <w:right w:val="nil"/>
            </w:tcBorders>
            <w:tcMar>
              <w:top w:w="0" w:type="dxa"/>
              <w:left w:w="108" w:type="dxa"/>
              <w:bottom w:w="0" w:type="dxa"/>
              <w:right w:w="108" w:type="dxa"/>
            </w:tcMar>
            <w:hideMark/>
          </w:tcPr>
          <w:p w:rsidR="00AD7954" w:rsidRPr="0050745F" w:rsidRDefault="00AD7954">
            <w:pPr>
              <w:pStyle w:val="1"/>
              <w:ind w:left="-108" w:firstLine="0"/>
              <w:jc w:val="center"/>
              <w:rPr>
                <w:b/>
                <w:bCs/>
                <w:spacing w:val="40"/>
                <w:sz w:val="28"/>
                <w:szCs w:val="28"/>
              </w:rPr>
            </w:pPr>
            <w:r w:rsidRPr="0050745F">
              <w:rPr>
                <w:b/>
                <w:bCs/>
                <w:spacing w:val="40"/>
                <w:sz w:val="28"/>
                <w:szCs w:val="28"/>
                <w:lang w:val="en-US"/>
              </w:rPr>
              <w:t>K</w:t>
            </w:r>
            <w:r w:rsidRPr="0050745F">
              <w:rPr>
                <w:b/>
                <w:bCs/>
                <w:spacing w:val="40"/>
                <w:sz w:val="28"/>
                <w:szCs w:val="28"/>
              </w:rPr>
              <w:t>АРАР</w:t>
            </w:r>
          </w:p>
        </w:tc>
        <w:tc>
          <w:tcPr>
            <w:tcW w:w="1560" w:type="dxa"/>
            <w:gridSpan w:val="4"/>
            <w:vMerge w:val="restart"/>
            <w:tcBorders>
              <w:top w:val="nil"/>
              <w:left w:val="nil"/>
              <w:bottom w:val="nil"/>
              <w:right w:val="nil"/>
            </w:tcBorders>
            <w:tcMar>
              <w:top w:w="0" w:type="dxa"/>
              <w:left w:w="108" w:type="dxa"/>
              <w:bottom w:w="0" w:type="dxa"/>
              <w:right w:w="108" w:type="dxa"/>
            </w:tcMar>
          </w:tcPr>
          <w:p w:rsidR="00AD7954" w:rsidRPr="0050745F" w:rsidRDefault="00AD7954">
            <w:pPr>
              <w:jc w:val="center"/>
              <w:rPr>
                <w:spacing w:val="40"/>
                <w:sz w:val="28"/>
                <w:szCs w:val="28"/>
              </w:rPr>
            </w:pPr>
          </w:p>
        </w:tc>
        <w:tc>
          <w:tcPr>
            <w:tcW w:w="3929" w:type="dxa"/>
            <w:gridSpan w:val="6"/>
            <w:tcBorders>
              <w:top w:val="nil"/>
              <w:left w:val="nil"/>
              <w:bottom w:val="nil"/>
              <w:right w:val="nil"/>
            </w:tcBorders>
            <w:tcMar>
              <w:top w:w="0" w:type="dxa"/>
              <w:left w:w="108" w:type="dxa"/>
              <w:bottom w:w="0" w:type="dxa"/>
              <w:right w:w="108" w:type="dxa"/>
            </w:tcMar>
            <w:hideMark/>
          </w:tcPr>
          <w:p w:rsidR="00AD7954" w:rsidRPr="0050745F" w:rsidRDefault="00AD7954">
            <w:pPr>
              <w:jc w:val="center"/>
              <w:rPr>
                <w:b/>
                <w:bCs/>
                <w:spacing w:val="40"/>
                <w:sz w:val="28"/>
                <w:szCs w:val="28"/>
              </w:rPr>
            </w:pPr>
            <w:r w:rsidRPr="0050745F">
              <w:rPr>
                <w:b/>
                <w:bCs/>
                <w:spacing w:val="40"/>
                <w:sz w:val="28"/>
                <w:szCs w:val="28"/>
              </w:rPr>
              <w:t>ПОСТАНОВЛЕНИЕ</w:t>
            </w:r>
          </w:p>
        </w:tc>
      </w:tr>
      <w:tr w:rsidR="00AD7954" w:rsidRPr="0050745F" w:rsidTr="00AD7954">
        <w:trPr>
          <w:gridBefore w:val="7"/>
          <w:gridAfter w:val="7"/>
          <w:wBefore w:w="3969" w:type="dxa"/>
          <w:wAfter w:w="4006" w:type="dxa"/>
          <w:cantSplit/>
          <w:trHeight w:val="322"/>
          <w:jc w:val="center"/>
        </w:trPr>
        <w:tc>
          <w:tcPr>
            <w:tcW w:w="7967" w:type="dxa"/>
            <w:gridSpan w:val="4"/>
            <w:vMerge/>
            <w:tcBorders>
              <w:top w:val="nil"/>
              <w:left w:val="nil"/>
              <w:bottom w:val="nil"/>
              <w:right w:val="nil"/>
            </w:tcBorders>
            <w:vAlign w:val="center"/>
            <w:hideMark/>
          </w:tcPr>
          <w:p w:rsidR="00AD7954" w:rsidRPr="0050745F" w:rsidRDefault="00AD7954">
            <w:pPr>
              <w:rPr>
                <w:spacing w:val="40"/>
                <w:sz w:val="28"/>
                <w:szCs w:val="28"/>
              </w:rPr>
            </w:pPr>
          </w:p>
        </w:tc>
      </w:tr>
      <w:tr w:rsidR="00AD7954" w:rsidRPr="0050745F" w:rsidTr="00AD7954">
        <w:trPr>
          <w:gridAfter w:val="1"/>
          <w:wAfter w:w="77" w:type="dxa"/>
          <w:cantSplit/>
          <w:trHeight w:val="216"/>
          <w:jc w:val="center"/>
        </w:trPr>
        <w:tc>
          <w:tcPr>
            <w:tcW w:w="284" w:type="dxa"/>
            <w:gridSpan w:val="2"/>
            <w:tcBorders>
              <w:top w:val="nil"/>
              <w:left w:val="nil"/>
              <w:bottom w:val="nil"/>
              <w:right w:val="nil"/>
            </w:tcBorders>
            <w:tcMar>
              <w:top w:w="0" w:type="dxa"/>
              <w:left w:w="108" w:type="dxa"/>
              <w:bottom w:w="0" w:type="dxa"/>
              <w:right w:w="108" w:type="dxa"/>
            </w:tcMar>
          </w:tcPr>
          <w:p w:rsidR="00AD7954" w:rsidRPr="0050745F" w:rsidRDefault="00AD7954">
            <w:pPr>
              <w:pStyle w:val="1"/>
              <w:ind w:firstLine="0"/>
              <w:jc w:val="center"/>
              <w:rPr>
                <w:b/>
                <w:sz w:val="28"/>
                <w:szCs w:val="28"/>
              </w:rPr>
            </w:pPr>
          </w:p>
        </w:tc>
        <w:tc>
          <w:tcPr>
            <w:tcW w:w="567"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pPr>
              <w:pStyle w:val="1"/>
              <w:ind w:left="-108" w:right="-108" w:firstLine="0"/>
              <w:jc w:val="center"/>
              <w:rPr>
                <w:b/>
                <w:sz w:val="28"/>
                <w:szCs w:val="28"/>
              </w:rPr>
            </w:pPr>
            <w:r w:rsidRPr="0050745F">
              <w:rPr>
                <w:b/>
                <w:sz w:val="28"/>
                <w:szCs w:val="28"/>
              </w:rPr>
              <w:t xml:space="preserve">10    </w:t>
            </w:r>
          </w:p>
        </w:tc>
        <w:tc>
          <w:tcPr>
            <w:tcW w:w="1560"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pPr>
              <w:pStyle w:val="1"/>
              <w:ind w:firstLine="0"/>
              <w:jc w:val="center"/>
              <w:rPr>
                <w:b/>
                <w:sz w:val="28"/>
                <w:szCs w:val="28"/>
              </w:rPr>
            </w:pPr>
            <w:r w:rsidRPr="0050745F">
              <w:rPr>
                <w:b/>
                <w:sz w:val="28"/>
                <w:szCs w:val="28"/>
              </w:rPr>
              <w:t>февраль</w:t>
            </w:r>
          </w:p>
        </w:tc>
        <w:tc>
          <w:tcPr>
            <w:tcW w:w="829"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rsidP="00AD7954">
            <w:pPr>
              <w:pStyle w:val="1"/>
              <w:ind w:firstLine="0"/>
              <w:jc w:val="center"/>
              <w:rPr>
                <w:b/>
                <w:sz w:val="28"/>
                <w:szCs w:val="28"/>
              </w:rPr>
            </w:pPr>
            <w:r w:rsidRPr="0050745F">
              <w:rPr>
                <w:b/>
                <w:sz w:val="28"/>
                <w:szCs w:val="28"/>
              </w:rPr>
              <w:t xml:space="preserve">2022 </w:t>
            </w:r>
          </w:p>
        </w:tc>
        <w:tc>
          <w:tcPr>
            <w:tcW w:w="392"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pPr>
              <w:pStyle w:val="1"/>
              <w:ind w:left="-101" w:firstLine="0"/>
              <w:rPr>
                <w:b/>
                <w:sz w:val="28"/>
                <w:szCs w:val="28"/>
              </w:rPr>
            </w:pPr>
            <w:r w:rsidRPr="0050745F">
              <w:rPr>
                <w:b/>
                <w:sz w:val="28"/>
                <w:szCs w:val="28"/>
              </w:rPr>
              <w:t>й.</w:t>
            </w:r>
          </w:p>
        </w:tc>
        <w:tc>
          <w:tcPr>
            <w:tcW w:w="337" w:type="dxa"/>
            <w:tcBorders>
              <w:top w:val="nil"/>
              <w:left w:val="nil"/>
              <w:bottom w:val="nil"/>
              <w:right w:val="nil"/>
            </w:tcBorders>
            <w:tcMar>
              <w:top w:w="0" w:type="dxa"/>
              <w:left w:w="108" w:type="dxa"/>
              <w:bottom w:w="0" w:type="dxa"/>
              <w:right w:w="108" w:type="dxa"/>
            </w:tcMar>
          </w:tcPr>
          <w:p w:rsidR="00AD7954" w:rsidRPr="0050745F" w:rsidRDefault="00AD7954">
            <w:pPr>
              <w:pStyle w:val="1"/>
              <w:ind w:left="-108" w:firstLine="0"/>
              <w:rPr>
                <w:b/>
                <w:sz w:val="28"/>
                <w:szCs w:val="28"/>
              </w:rPr>
            </w:pPr>
          </w:p>
        </w:tc>
        <w:tc>
          <w:tcPr>
            <w:tcW w:w="540" w:type="dxa"/>
            <w:gridSpan w:val="2"/>
            <w:tcBorders>
              <w:top w:val="nil"/>
              <w:left w:val="nil"/>
              <w:bottom w:val="nil"/>
              <w:right w:val="nil"/>
            </w:tcBorders>
            <w:tcMar>
              <w:top w:w="0" w:type="dxa"/>
              <w:left w:w="108" w:type="dxa"/>
              <w:bottom w:w="0" w:type="dxa"/>
              <w:right w:w="108" w:type="dxa"/>
            </w:tcMar>
            <w:hideMark/>
          </w:tcPr>
          <w:p w:rsidR="00AD7954" w:rsidRPr="0050745F" w:rsidRDefault="00AD7954">
            <w:pPr>
              <w:pStyle w:val="1"/>
              <w:ind w:firstLine="0"/>
              <w:jc w:val="right"/>
              <w:rPr>
                <w:b/>
                <w:bCs/>
                <w:sz w:val="28"/>
                <w:szCs w:val="28"/>
              </w:rPr>
            </w:pPr>
            <w:r w:rsidRPr="0050745F">
              <w:rPr>
                <w:b/>
                <w:bCs/>
                <w:sz w:val="28"/>
                <w:szCs w:val="28"/>
              </w:rPr>
              <w:t>№</w:t>
            </w:r>
          </w:p>
        </w:tc>
        <w:tc>
          <w:tcPr>
            <w:tcW w:w="1020" w:type="dxa"/>
            <w:gridSpan w:val="2"/>
            <w:tcBorders>
              <w:top w:val="nil"/>
              <w:left w:val="nil"/>
              <w:bottom w:val="single" w:sz="4" w:space="0" w:color="auto"/>
              <w:right w:val="nil"/>
            </w:tcBorders>
            <w:tcMar>
              <w:top w:w="0" w:type="dxa"/>
              <w:left w:w="108" w:type="dxa"/>
              <w:bottom w:w="0" w:type="dxa"/>
              <w:right w:w="108" w:type="dxa"/>
            </w:tcMar>
            <w:hideMark/>
          </w:tcPr>
          <w:p w:rsidR="00AD7954" w:rsidRPr="0050745F" w:rsidRDefault="0050745F">
            <w:pPr>
              <w:pStyle w:val="1"/>
              <w:ind w:left="-81" w:firstLine="0"/>
              <w:jc w:val="center"/>
              <w:rPr>
                <w:b/>
                <w:sz w:val="28"/>
                <w:szCs w:val="28"/>
              </w:rPr>
            </w:pPr>
            <w:r>
              <w:rPr>
                <w:b/>
                <w:sz w:val="28"/>
                <w:szCs w:val="28"/>
              </w:rPr>
              <w:t>2-7</w:t>
            </w:r>
          </w:p>
        </w:tc>
        <w:tc>
          <w:tcPr>
            <w:tcW w:w="420" w:type="dxa"/>
            <w:tcBorders>
              <w:top w:val="nil"/>
              <w:left w:val="nil"/>
              <w:bottom w:val="nil"/>
              <w:right w:val="nil"/>
            </w:tcBorders>
            <w:tcMar>
              <w:top w:w="0" w:type="dxa"/>
              <w:left w:w="108" w:type="dxa"/>
              <w:bottom w:w="0" w:type="dxa"/>
              <w:right w:w="108" w:type="dxa"/>
            </w:tcMar>
          </w:tcPr>
          <w:p w:rsidR="00AD7954" w:rsidRPr="0050745F" w:rsidRDefault="00AD7954">
            <w:pPr>
              <w:pStyle w:val="1"/>
              <w:ind w:left="-108" w:firstLine="0"/>
              <w:jc w:val="center"/>
              <w:rPr>
                <w:b/>
                <w:sz w:val="28"/>
                <w:szCs w:val="28"/>
              </w:rPr>
            </w:pPr>
          </w:p>
        </w:tc>
        <w:tc>
          <w:tcPr>
            <w:tcW w:w="714"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pPr>
              <w:pStyle w:val="1"/>
              <w:ind w:left="-108" w:firstLine="0"/>
              <w:jc w:val="center"/>
              <w:rPr>
                <w:b/>
                <w:sz w:val="28"/>
                <w:szCs w:val="28"/>
              </w:rPr>
            </w:pPr>
            <w:r w:rsidRPr="0050745F">
              <w:rPr>
                <w:b/>
                <w:sz w:val="28"/>
                <w:szCs w:val="28"/>
              </w:rPr>
              <w:t>10</w:t>
            </w:r>
          </w:p>
        </w:tc>
        <w:tc>
          <w:tcPr>
            <w:tcW w:w="1417"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pPr>
              <w:pStyle w:val="1"/>
              <w:ind w:left="-108" w:firstLine="0"/>
              <w:jc w:val="center"/>
              <w:rPr>
                <w:b/>
                <w:sz w:val="28"/>
                <w:szCs w:val="28"/>
              </w:rPr>
            </w:pPr>
            <w:r w:rsidRPr="0050745F">
              <w:rPr>
                <w:b/>
                <w:sz w:val="28"/>
                <w:szCs w:val="28"/>
              </w:rPr>
              <w:t>февраля</w:t>
            </w:r>
          </w:p>
        </w:tc>
        <w:tc>
          <w:tcPr>
            <w:tcW w:w="709"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rsidP="00AD7954">
            <w:pPr>
              <w:pStyle w:val="1"/>
              <w:ind w:left="-108" w:firstLine="0"/>
              <w:jc w:val="center"/>
              <w:rPr>
                <w:b/>
                <w:sz w:val="28"/>
                <w:szCs w:val="28"/>
              </w:rPr>
            </w:pPr>
            <w:r w:rsidRPr="0050745F">
              <w:rPr>
                <w:b/>
                <w:sz w:val="28"/>
                <w:szCs w:val="28"/>
              </w:rPr>
              <w:t>2022</w:t>
            </w:r>
          </w:p>
        </w:tc>
        <w:tc>
          <w:tcPr>
            <w:tcW w:w="360" w:type="dxa"/>
            <w:tcBorders>
              <w:top w:val="nil"/>
              <w:left w:val="nil"/>
              <w:bottom w:val="single" w:sz="4" w:space="0" w:color="auto"/>
              <w:right w:val="nil"/>
            </w:tcBorders>
            <w:tcMar>
              <w:top w:w="0" w:type="dxa"/>
              <w:left w:w="108" w:type="dxa"/>
              <w:bottom w:w="0" w:type="dxa"/>
              <w:right w:w="108" w:type="dxa"/>
            </w:tcMar>
            <w:hideMark/>
          </w:tcPr>
          <w:p w:rsidR="00AD7954" w:rsidRPr="0050745F" w:rsidRDefault="00AD7954">
            <w:pPr>
              <w:pStyle w:val="1"/>
              <w:ind w:left="-108" w:firstLine="0"/>
              <w:jc w:val="center"/>
              <w:rPr>
                <w:b/>
                <w:sz w:val="28"/>
                <w:szCs w:val="28"/>
              </w:rPr>
            </w:pPr>
            <w:proofErr w:type="gramStart"/>
            <w:r w:rsidRPr="0050745F">
              <w:rPr>
                <w:b/>
                <w:sz w:val="28"/>
                <w:szCs w:val="28"/>
              </w:rPr>
              <w:t>г</w:t>
            </w:r>
            <w:proofErr w:type="gramEnd"/>
            <w:r w:rsidRPr="0050745F">
              <w:rPr>
                <w:b/>
                <w:sz w:val="28"/>
                <w:szCs w:val="28"/>
              </w:rPr>
              <w:t>.</w:t>
            </w:r>
          </w:p>
        </w:tc>
        <w:tc>
          <w:tcPr>
            <w:tcW w:w="309" w:type="dxa"/>
            <w:tcBorders>
              <w:top w:val="nil"/>
              <w:left w:val="nil"/>
              <w:bottom w:val="nil"/>
              <w:right w:val="nil"/>
            </w:tcBorders>
            <w:tcMar>
              <w:top w:w="0" w:type="dxa"/>
              <w:left w:w="108" w:type="dxa"/>
              <w:bottom w:w="0" w:type="dxa"/>
              <w:right w:w="108" w:type="dxa"/>
            </w:tcMar>
          </w:tcPr>
          <w:p w:rsidR="00AD7954" w:rsidRPr="0050745F" w:rsidRDefault="00AD7954">
            <w:pPr>
              <w:pStyle w:val="1"/>
              <w:ind w:left="-108" w:firstLine="0"/>
              <w:jc w:val="center"/>
              <w:rPr>
                <w:b/>
                <w:sz w:val="28"/>
                <w:szCs w:val="28"/>
              </w:rPr>
            </w:pPr>
          </w:p>
        </w:tc>
      </w:tr>
    </w:tbl>
    <w:p w:rsidR="00AD7954" w:rsidRPr="0050745F" w:rsidRDefault="00AD7954" w:rsidP="00AD7954">
      <w:pPr>
        <w:tabs>
          <w:tab w:val="left" w:pos="7830"/>
        </w:tabs>
        <w:ind w:left="851" w:right="850"/>
        <w:jc w:val="center"/>
        <w:rPr>
          <w:b/>
          <w:sz w:val="28"/>
          <w:szCs w:val="28"/>
        </w:rPr>
      </w:pPr>
    </w:p>
    <w:p w:rsidR="00AD7954" w:rsidRPr="0050745F" w:rsidRDefault="00AD7954" w:rsidP="00AD7954">
      <w:pPr>
        <w:pStyle w:val="ConsPlusNormal"/>
        <w:widowControl/>
        <w:ind w:firstLine="0"/>
        <w:jc w:val="center"/>
        <w:rPr>
          <w:rFonts w:ascii="Times New Roman" w:hAnsi="Times New Roman" w:cs="Times New Roman"/>
          <w:b/>
          <w:sz w:val="28"/>
          <w:szCs w:val="28"/>
        </w:rPr>
      </w:pPr>
      <w:r w:rsidRPr="0050745F">
        <w:rPr>
          <w:rFonts w:ascii="Times New Roman" w:hAnsi="Times New Roman" w:cs="Times New Roman"/>
          <w:b/>
          <w:sz w:val="28"/>
          <w:szCs w:val="28"/>
        </w:rPr>
        <w:t xml:space="preserve">Об  утверждении административного регламента </w:t>
      </w:r>
    </w:p>
    <w:p w:rsidR="00AD7954" w:rsidRPr="0050745F" w:rsidRDefault="00AD7954" w:rsidP="00AD7954">
      <w:pPr>
        <w:pStyle w:val="ConsPlusNormal"/>
        <w:widowControl/>
        <w:ind w:firstLine="0"/>
        <w:jc w:val="center"/>
        <w:rPr>
          <w:rFonts w:ascii="Times New Roman" w:hAnsi="Times New Roman" w:cs="Times New Roman"/>
          <w:b/>
          <w:sz w:val="28"/>
          <w:szCs w:val="28"/>
        </w:rPr>
      </w:pPr>
      <w:r w:rsidRPr="0050745F">
        <w:rPr>
          <w:rFonts w:ascii="Times New Roman" w:hAnsi="Times New Roman" w:cs="Times New Roman"/>
          <w:b/>
          <w:sz w:val="28"/>
          <w:szCs w:val="28"/>
        </w:rPr>
        <w:t xml:space="preserve">предоставления  услуги </w:t>
      </w:r>
    </w:p>
    <w:p w:rsidR="00AD7954" w:rsidRPr="0050745F" w:rsidRDefault="00AD7954" w:rsidP="00AD7954">
      <w:pPr>
        <w:jc w:val="center"/>
        <w:rPr>
          <w:b/>
          <w:sz w:val="28"/>
          <w:szCs w:val="28"/>
        </w:rPr>
      </w:pPr>
      <w:r w:rsidRPr="0050745F">
        <w:rPr>
          <w:b/>
          <w:sz w:val="28"/>
          <w:szCs w:val="28"/>
        </w:rPr>
        <w:t>«Предоставление  жилых помещений по договорам социального найма»</w:t>
      </w:r>
    </w:p>
    <w:p w:rsidR="00AD7954" w:rsidRPr="0050745F" w:rsidRDefault="00AD7954" w:rsidP="00AD7954">
      <w:pPr>
        <w:jc w:val="center"/>
        <w:rPr>
          <w:b/>
          <w:sz w:val="28"/>
          <w:szCs w:val="28"/>
        </w:rPr>
      </w:pPr>
    </w:p>
    <w:p w:rsidR="00AD7954" w:rsidRPr="0050745F" w:rsidRDefault="00AD7954" w:rsidP="00AD7954">
      <w:pPr>
        <w:tabs>
          <w:tab w:val="left" w:pos="2835"/>
        </w:tabs>
        <w:autoSpaceDE w:val="0"/>
        <w:autoSpaceDN w:val="0"/>
        <w:adjustRightInd w:val="0"/>
        <w:spacing w:line="276" w:lineRule="auto"/>
        <w:ind w:firstLine="709"/>
        <w:jc w:val="both"/>
        <w:rPr>
          <w:sz w:val="28"/>
          <w:szCs w:val="28"/>
        </w:rPr>
      </w:pPr>
      <w:r w:rsidRPr="0050745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Администрация  сельского поселения </w:t>
      </w:r>
      <w:proofErr w:type="spellStart"/>
      <w:r w:rsidRPr="0050745F">
        <w:rPr>
          <w:sz w:val="28"/>
          <w:szCs w:val="28"/>
        </w:rPr>
        <w:t>Кушнаренковский</w:t>
      </w:r>
      <w:proofErr w:type="spellEnd"/>
      <w:r w:rsidRPr="0050745F">
        <w:rPr>
          <w:sz w:val="28"/>
          <w:szCs w:val="28"/>
        </w:rPr>
        <w:t xml:space="preserve"> сельсовет муниципального района </w:t>
      </w:r>
      <w:proofErr w:type="spellStart"/>
      <w:r w:rsidRPr="0050745F">
        <w:rPr>
          <w:sz w:val="28"/>
          <w:szCs w:val="28"/>
        </w:rPr>
        <w:t>Кушнаренковский</w:t>
      </w:r>
      <w:proofErr w:type="spellEnd"/>
      <w:r w:rsidRPr="0050745F">
        <w:rPr>
          <w:sz w:val="28"/>
          <w:szCs w:val="28"/>
        </w:rPr>
        <w:t xml:space="preserve"> район Республики Башкортостан</w:t>
      </w:r>
    </w:p>
    <w:p w:rsidR="00AD7954" w:rsidRPr="0050745F" w:rsidRDefault="00AD7954" w:rsidP="00AD7954">
      <w:pPr>
        <w:pStyle w:val="a8"/>
        <w:autoSpaceDE w:val="0"/>
        <w:autoSpaceDN w:val="0"/>
        <w:adjustRightInd w:val="0"/>
        <w:spacing w:after="0"/>
        <w:ind w:left="0" w:firstLine="709"/>
        <w:jc w:val="both"/>
        <w:rPr>
          <w:sz w:val="28"/>
          <w:szCs w:val="28"/>
          <w:lang w:val="ru-RU" w:eastAsia="ru-RU"/>
        </w:rPr>
      </w:pPr>
      <w:r w:rsidRPr="0050745F">
        <w:rPr>
          <w:sz w:val="28"/>
          <w:szCs w:val="28"/>
          <w:lang w:eastAsia="ru-RU"/>
        </w:rPr>
        <w:t>ПОСТАНОВЛЯЕТ:</w:t>
      </w:r>
    </w:p>
    <w:p w:rsidR="00AD7954" w:rsidRPr="0050745F" w:rsidRDefault="00AD7954" w:rsidP="00AD7954">
      <w:pPr>
        <w:pStyle w:val="a8"/>
        <w:autoSpaceDE w:val="0"/>
        <w:autoSpaceDN w:val="0"/>
        <w:adjustRightInd w:val="0"/>
        <w:spacing w:after="0"/>
        <w:ind w:left="0" w:firstLine="709"/>
        <w:jc w:val="both"/>
        <w:rPr>
          <w:sz w:val="28"/>
          <w:szCs w:val="28"/>
          <w:lang w:val="ru-RU"/>
        </w:rPr>
      </w:pPr>
      <w:r w:rsidRPr="0050745F">
        <w:rPr>
          <w:sz w:val="28"/>
          <w:szCs w:val="28"/>
        </w:rPr>
        <w:t>1.Утвердить Административный регламент предоставления</w:t>
      </w:r>
      <w:r w:rsidRPr="0050745F">
        <w:rPr>
          <w:sz w:val="28"/>
          <w:szCs w:val="28"/>
          <w:lang w:val="ru-RU"/>
        </w:rPr>
        <w:t xml:space="preserve"> </w:t>
      </w:r>
      <w:r w:rsidRPr="0050745F">
        <w:rPr>
          <w:sz w:val="28"/>
          <w:szCs w:val="28"/>
        </w:rPr>
        <w:t>услуги «Предоставление  жилых помещений по договорам социального найма»   (далее административный регламент) (прилагается).</w:t>
      </w:r>
    </w:p>
    <w:p w:rsidR="00AD7954" w:rsidRPr="0050745F" w:rsidRDefault="00AD7954" w:rsidP="00AD7954">
      <w:pPr>
        <w:pStyle w:val="a8"/>
        <w:autoSpaceDE w:val="0"/>
        <w:autoSpaceDN w:val="0"/>
        <w:adjustRightInd w:val="0"/>
        <w:spacing w:after="0"/>
        <w:ind w:left="0" w:firstLine="709"/>
        <w:jc w:val="both"/>
        <w:rPr>
          <w:sz w:val="28"/>
          <w:szCs w:val="28"/>
          <w:lang w:val="ru-RU"/>
        </w:rPr>
      </w:pPr>
      <w:r w:rsidRPr="0050745F">
        <w:rPr>
          <w:sz w:val="28"/>
          <w:szCs w:val="28"/>
        </w:rPr>
        <w:t>2. Постановление №</w:t>
      </w:r>
      <w:r w:rsidRPr="0050745F">
        <w:rPr>
          <w:sz w:val="28"/>
          <w:szCs w:val="28"/>
          <w:lang w:val="ru-RU"/>
        </w:rPr>
        <w:t xml:space="preserve"> 12</w:t>
      </w:r>
      <w:r w:rsidRPr="0050745F">
        <w:rPr>
          <w:sz w:val="28"/>
          <w:szCs w:val="28"/>
        </w:rPr>
        <w:t>-</w:t>
      </w:r>
      <w:r w:rsidRPr="0050745F">
        <w:rPr>
          <w:sz w:val="28"/>
          <w:szCs w:val="28"/>
          <w:lang w:val="ru-RU"/>
        </w:rPr>
        <w:t>81</w:t>
      </w:r>
      <w:r w:rsidRPr="0050745F">
        <w:rPr>
          <w:sz w:val="28"/>
          <w:szCs w:val="28"/>
        </w:rPr>
        <w:t xml:space="preserve"> от </w:t>
      </w:r>
      <w:r w:rsidRPr="0050745F">
        <w:rPr>
          <w:sz w:val="28"/>
          <w:szCs w:val="28"/>
          <w:lang w:val="ru-RU"/>
        </w:rPr>
        <w:t>01</w:t>
      </w:r>
      <w:r w:rsidRPr="0050745F">
        <w:rPr>
          <w:sz w:val="28"/>
          <w:szCs w:val="28"/>
        </w:rPr>
        <w:t>.</w:t>
      </w:r>
      <w:r w:rsidRPr="0050745F">
        <w:rPr>
          <w:sz w:val="28"/>
          <w:szCs w:val="28"/>
          <w:lang w:val="ru-RU"/>
        </w:rPr>
        <w:t>1</w:t>
      </w:r>
      <w:r w:rsidRPr="0050745F">
        <w:rPr>
          <w:sz w:val="28"/>
          <w:szCs w:val="28"/>
        </w:rPr>
        <w:t>2.20</w:t>
      </w:r>
      <w:r w:rsidRPr="0050745F">
        <w:rPr>
          <w:sz w:val="28"/>
          <w:szCs w:val="28"/>
          <w:lang w:val="ru-RU"/>
        </w:rPr>
        <w:t>20</w:t>
      </w:r>
      <w:r w:rsidRPr="0050745F">
        <w:rPr>
          <w:sz w:val="28"/>
          <w:szCs w:val="28"/>
        </w:rPr>
        <w:t xml:space="preserve"> года «Об утверждении Административного регламента предоставления муниципальной услуги </w:t>
      </w:r>
      <w:r w:rsidRPr="0050745F">
        <w:rPr>
          <w:rFonts w:eastAsiaTheme="minorEastAsia"/>
          <w:bCs/>
          <w:sz w:val="28"/>
          <w:szCs w:val="28"/>
        </w:rPr>
        <w:t>«</w:t>
      </w:r>
      <w:r w:rsidRPr="0050745F">
        <w:rPr>
          <w:bCs/>
          <w:sz w:val="28"/>
          <w:szCs w:val="28"/>
        </w:rPr>
        <w:t>Предоставление в установленном порядке жилых помещений муниципального жилищного фонда по договорам социального найма</w:t>
      </w:r>
      <w:r w:rsidRPr="0050745F">
        <w:rPr>
          <w:rFonts w:eastAsiaTheme="minorEastAsia"/>
          <w:bCs/>
          <w:sz w:val="28"/>
          <w:szCs w:val="28"/>
        </w:rPr>
        <w:t>»</w:t>
      </w:r>
      <w:r w:rsidRPr="0050745F">
        <w:rPr>
          <w:rFonts w:eastAsiaTheme="minorEastAsia"/>
          <w:bCs/>
          <w:sz w:val="28"/>
          <w:szCs w:val="28"/>
          <w:lang w:val="ru-RU"/>
        </w:rPr>
        <w:t xml:space="preserve"> </w:t>
      </w:r>
      <w:r w:rsidRPr="0050745F">
        <w:rPr>
          <w:bCs/>
          <w:sz w:val="28"/>
          <w:szCs w:val="28"/>
        </w:rPr>
        <w:t xml:space="preserve">в  сельском поселении </w:t>
      </w:r>
      <w:proofErr w:type="spellStart"/>
      <w:r w:rsidRPr="0050745F">
        <w:rPr>
          <w:bCs/>
          <w:sz w:val="28"/>
          <w:szCs w:val="28"/>
        </w:rPr>
        <w:t>Кушнаренковский</w:t>
      </w:r>
      <w:proofErr w:type="spellEnd"/>
      <w:r w:rsidRPr="0050745F">
        <w:rPr>
          <w:bCs/>
          <w:sz w:val="28"/>
          <w:szCs w:val="28"/>
        </w:rPr>
        <w:t xml:space="preserve"> сельсовет муниципального района </w:t>
      </w:r>
      <w:proofErr w:type="spellStart"/>
      <w:r w:rsidRPr="0050745F">
        <w:rPr>
          <w:bCs/>
          <w:sz w:val="28"/>
          <w:szCs w:val="28"/>
        </w:rPr>
        <w:t>Кушнаренковский</w:t>
      </w:r>
      <w:proofErr w:type="spellEnd"/>
      <w:r w:rsidRPr="0050745F">
        <w:rPr>
          <w:bCs/>
          <w:sz w:val="28"/>
          <w:szCs w:val="28"/>
        </w:rPr>
        <w:t xml:space="preserve"> район Республики Башкортостан</w:t>
      </w:r>
      <w:r w:rsidRPr="0050745F">
        <w:rPr>
          <w:bCs/>
          <w:sz w:val="28"/>
          <w:szCs w:val="28"/>
          <w:lang w:val="ru-RU"/>
        </w:rPr>
        <w:t>»</w:t>
      </w:r>
      <w:r w:rsidRPr="0050745F">
        <w:rPr>
          <w:sz w:val="28"/>
          <w:szCs w:val="28"/>
          <w:lang w:val="ru-RU"/>
        </w:rPr>
        <w:t xml:space="preserve"> </w:t>
      </w:r>
      <w:r w:rsidRPr="0050745F">
        <w:rPr>
          <w:sz w:val="28"/>
          <w:szCs w:val="28"/>
        </w:rPr>
        <w:t>считать недействительным.</w:t>
      </w:r>
    </w:p>
    <w:p w:rsidR="00AD7954" w:rsidRPr="0050745F" w:rsidRDefault="000B5E02" w:rsidP="00AD7954">
      <w:pPr>
        <w:ind w:firstLine="709"/>
        <w:jc w:val="both"/>
        <w:rPr>
          <w:sz w:val="28"/>
          <w:szCs w:val="28"/>
        </w:rPr>
      </w:pPr>
      <w:r>
        <w:rPr>
          <w:sz w:val="28"/>
          <w:szCs w:val="28"/>
        </w:rPr>
        <w:t>3</w:t>
      </w:r>
      <w:r w:rsidR="00AD7954" w:rsidRPr="0050745F">
        <w:rPr>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D7954" w:rsidRPr="0050745F" w:rsidRDefault="000B5E02" w:rsidP="00AD7954">
      <w:pPr>
        <w:pStyle w:val="a8"/>
        <w:autoSpaceDE w:val="0"/>
        <w:autoSpaceDN w:val="0"/>
        <w:adjustRightInd w:val="0"/>
        <w:spacing w:after="0" w:line="240" w:lineRule="auto"/>
        <w:ind w:left="0" w:firstLine="709"/>
        <w:jc w:val="both"/>
        <w:rPr>
          <w:sz w:val="28"/>
          <w:szCs w:val="28"/>
          <w:lang w:val="ru-RU" w:eastAsia="ru-RU"/>
        </w:rPr>
      </w:pPr>
      <w:r>
        <w:rPr>
          <w:sz w:val="28"/>
          <w:szCs w:val="28"/>
          <w:lang w:val="ru-RU" w:eastAsia="ru-RU"/>
        </w:rPr>
        <w:t>4</w:t>
      </w:r>
      <w:r w:rsidR="00AD7954" w:rsidRPr="0050745F">
        <w:rPr>
          <w:sz w:val="28"/>
          <w:szCs w:val="28"/>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AD7954" w:rsidRPr="0050745F" w:rsidRDefault="00AD7954" w:rsidP="00AD7954">
      <w:pPr>
        <w:autoSpaceDE w:val="0"/>
        <w:autoSpaceDN w:val="0"/>
        <w:adjustRightInd w:val="0"/>
        <w:ind w:firstLine="709"/>
        <w:jc w:val="both"/>
        <w:rPr>
          <w:sz w:val="28"/>
          <w:szCs w:val="28"/>
        </w:rPr>
      </w:pPr>
      <w:r w:rsidRPr="0050745F">
        <w:rPr>
          <w:sz w:val="28"/>
          <w:szCs w:val="28"/>
        </w:rPr>
        <w:t xml:space="preserve">5. </w:t>
      </w:r>
      <w:proofErr w:type="gramStart"/>
      <w:r w:rsidRPr="0050745F">
        <w:rPr>
          <w:sz w:val="28"/>
          <w:szCs w:val="28"/>
        </w:rPr>
        <w:t>Контроль за</w:t>
      </w:r>
      <w:proofErr w:type="gramEnd"/>
      <w:r w:rsidRPr="0050745F">
        <w:rPr>
          <w:sz w:val="28"/>
          <w:szCs w:val="28"/>
        </w:rPr>
        <w:t xml:space="preserve"> исполнением настоящего постановления  оставляю за собой.</w:t>
      </w:r>
    </w:p>
    <w:p w:rsidR="00AD7954" w:rsidRPr="0050745F" w:rsidRDefault="00AD7954" w:rsidP="00AD7954">
      <w:pPr>
        <w:tabs>
          <w:tab w:val="left" w:pos="7230"/>
        </w:tabs>
        <w:rPr>
          <w:b/>
          <w:sz w:val="28"/>
          <w:szCs w:val="28"/>
        </w:rPr>
      </w:pPr>
    </w:p>
    <w:p w:rsidR="00AD7954" w:rsidRPr="0050745F" w:rsidRDefault="00AD7954" w:rsidP="00AD7954">
      <w:pPr>
        <w:tabs>
          <w:tab w:val="left" w:pos="7230"/>
        </w:tabs>
        <w:rPr>
          <w:b/>
          <w:sz w:val="28"/>
          <w:szCs w:val="28"/>
        </w:rPr>
      </w:pPr>
    </w:p>
    <w:p w:rsidR="00AD7954" w:rsidRPr="0050745F" w:rsidRDefault="00AD7954" w:rsidP="00AD7954">
      <w:pPr>
        <w:tabs>
          <w:tab w:val="left" w:pos="7230"/>
        </w:tabs>
        <w:rPr>
          <w:sz w:val="28"/>
          <w:szCs w:val="28"/>
        </w:rPr>
      </w:pPr>
      <w:r w:rsidRPr="0050745F">
        <w:rPr>
          <w:b/>
          <w:sz w:val="28"/>
          <w:szCs w:val="28"/>
        </w:rPr>
        <w:t xml:space="preserve">  </w:t>
      </w:r>
      <w:r w:rsidRPr="0050745F">
        <w:rPr>
          <w:sz w:val="28"/>
          <w:szCs w:val="28"/>
        </w:rPr>
        <w:t>Глава сельского поселения</w:t>
      </w:r>
    </w:p>
    <w:p w:rsidR="00AD7954" w:rsidRPr="0050745F" w:rsidRDefault="00AD7954" w:rsidP="00AD7954">
      <w:pPr>
        <w:tabs>
          <w:tab w:val="left" w:pos="7230"/>
        </w:tabs>
        <w:rPr>
          <w:sz w:val="28"/>
          <w:szCs w:val="28"/>
        </w:rPr>
      </w:pPr>
      <w:r w:rsidRPr="0050745F">
        <w:rPr>
          <w:sz w:val="28"/>
          <w:szCs w:val="28"/>
        </w:rPr>
        <w:t xml:space="preserve">  </w:t>
      </w:r>
      <w:proofErr w:type="spellStart"/>
      <w:r w:rsidRPr="0050745F">
        <w:rPr>
          <w:sz w:val="28"/>
          <w:szCs w:val="28"/>
        </w:rPr>
        <w:t>Кушнаренковский</w:t>
      </w:r>
      <w:proofErr w:type="spellEnd"/>
      <w:r w:rsidRPr="0050745F">
        <w:rPr>
          <w:sz w:val="28"/>
          <w:szCs w:val="28"/>
        </w:rPr>
        <w:t xml:space="preserve"> сельсовет                                                    </w:t>
      </w:r>
      <w:proofErr w:type="spellStart"/>
      <w:r w:rsidRPr="0050745F">
        <w:rPr>
          <w:sz w:val="28"/>
          <w:szCs w:val="28"/>
        </w:rPr>
        <w:t>Ахмадалина</w:t>
      </w:r>
      <w:proofErr w:type="spellEnd"/>
      <w:r w:rsidRPr="0050745F">
        <w:rPr>
          <w:sz w:val="28"/>
          <w:szCs w:val="28"/>
        </w:rPr>
        <w:t xml:space="preserve"> А.Ф</w:t>
      </w:r>
    </w:p>
    <w:p w:rsidR="00AD7954" w:rsidRPr="0050745F" w:rsidRDefault="00AD7954" w:rsidP="00AD7954">
      <w:pPr>
        <w:ind w:left="6300"/>
        <w:rPr>
          <w:sz w:val="28"/>
          <w:szCs w:val="28"/>
        </w:rPr>
      </w:pPr>
    </w:p>
    <w:tbl>
      <w:tblPr>
        <w:tblStyle w:val="aa"/>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50745F" w:rsidRPr="0050745F" w:rsidTr="0050745F">
        <w:tc>
          <w:tcPr>
            <w:tcW w:w="3402" w:type="dxa"/>
          </w:tcPr>
          <w:p w:rsidR="0050745F" w:rsidRPr="0050745F" w:rsidRDefault="0050745F" w:rsidP="0050745F">
            <w:pPr>
              <w:rPr>
                <w:b/>
                <w:sz w:val="24"/>
                <w:szCs w:val="24"/>
              </w:rPr>
            </w:pPr>
            <w:r w:rsidRPr="0050745F">
              <w:rPr>
                <w:sz w:val="24"/>
                <w:szCs w:val="24"/>
              </w:rPr>
              <w:lastRenderedPageBreak/>
              <w:t xml:space="preserve">Приложение </w:t>
            </w:r>
          </w:p>
          <w:p w:rsidR="0050745F" w:rsidRPr="0050745F" w:rsidRDefault="0050745F" w:rsidP="0050745F">
            <w:pPr>
              <w:rPr>
                <w:sz w:val="24"/>
                <w:szCs w:val="24"/>
              </w:rPr>
            </w:pPr>
            <w:r w:rsidRPr="0050745F">
              <w:rPr>
                <w:sz w:val="24"/>
                <w:szCs w:val="24"/>
              </w:rPr>
              <w:t xml:space="preserve">к постановлению Администрации сельского поселения </w:t>
            </w:r>
            <w:proofErr w:type="spellStart"/>
            <w:r w:rsidRPr="0050745F">
              <w:rPr>
                <w:sz w:val="24"/>
                <w:szCs w:val="24"/>
              </w:rPr>
              <w:t>Кушнаренковский</w:t>
            </w:r>
            <w:proofErr w:type="spellEnd"/>
            <w:r w:rsidRPr="0050745F">
              <w:rPr>
                <w:sz w:val="24"/>
                <w:szCs w:val="24"/>
              </w:rPr>
              <w:t xml:space="preserve"> сельсовет муниципального района </w:t>
            </w:r>
            <w:proofErr w:type="spellStart"/>
            <w:r w:rsidRPr="0050745F">
              <w:rPr>
                <w:sz w:val="24"/>
                <w:szCs w:val="24"/>
              </w:rPr>
              <w:t>Кушнаренковский</w:t>
            </w:r>
            <w:proofErr w:type="spellEnd"/>
            <w:r w:rsidRPr="0050745F">
              <w:rPr>
                <w:sz w:val="24"/>
                <w:szCs w:val="24"/>
              </w:rPr>
              <w:t xml:space="preserve"> район Республики Башкортостан </w:t>
            </w:r>
          </w:p>
          <w:p w:rsidR="0050745F" w:rsidRPr="0050745F" w:rsidRDefault="0050745F" w:rsidP="0050745F">
            <w:pPr>
              <w:rPr>
                <w:sz w:val="24"/>
                <w:szCs w:val="24"/>
              </w:rPr>
            </w:pPr>
            <w:r w:rsidRPr="0050745F">
              <w:rPr>
                <w:sz w:val="24"/>
                <w:szCs w:val="24"/>
              </w:rPr>
              <w:t>от 10.02.2022  №2-</w:t>
            </w:r>
            <w:r>
              <w:rPr>
                <w:sz w:val="24"/>
                <w:szCs w:val="24"/>
              </w:rPr>
              <w:t>7</w:t>
            </w:r>
            <w:r w:rsidRPr="0050745F">
              <w:rPr>
                <w:sz w:val="24"/>
                <w:szCs w:val="24"/>
              </w:rPr>
              <w:t xml:space="preserve">   </w:t>
            </w:r>
          </w:p>
        </w:tc>
      </w:tr>
    </w:tbl>
    <w:p w:rsidR="00AD7954" w:rsidRPr="0050745F" w:rsidRDefault="00AD7954" w:rsidP="00AD7954">
      <w:pPr>
        <w:tabs>
          <w:tab w:val="left" w:pos="8115"/>
        </w:tabs>
        <w:jc w:val="both"/>
        <w:rPr>
          <w:sz w:val="26"/>
          <w:szCs w:val="26"/>
        </w:rPr>
      </w:pPr>
    </w:p>
    <w:p w:rsidR="00AD7954" w:rsidRPr="0050745F" w:rsidRDefault="0050745F" w:rsidP="0050745F">
      <w:pPr>
        <w:jc w:val="center"/>
        <w:rPr>
          <w:b/>
          <w:sz w:val="26"/>
          <w:szCs w:val="26"/>
        </w:rPr>
      </w:pPr>
      <w:r>
        <w:rPr>
          <w:b/>
          <w:sz w:val="26"/>
          <w:szCs w:val="26"/>
        </w:rPr>
        <w:t xml:space="preserve">Административный регламент </w:t>
      </w:r>
      <w:r w:rsidR="00AD7954" w:rsidRPr="0050745F">
        <w:rPr>
          <w:b/>
          <w:sz w:val="26"/>
          <w:szCs w:val="26"/>
        </w:rPr>
        <w:t xml:space="preserve">предоставления услуги </w:t>
      </w:r>
    </w:p>
    <w:p w:rsidR="00AD7954" w:rsidRPr="0050745F" w:rsidRDefault="00AD7954" w:rsidP="00AD7954">
      <w:pPr>
        <w:jc w:val="center"/>
        <w:rPr>
          <w:b/>
          <w:sz w:val="26"/>
          <w:szCs w:val="26"/>
        </w:rPr>
      </w:pPr>
      <w:r w:rsidRPr="0050745F">
        <w:rPr>
          <w:sz w:val="26"/>
          <w:szCs w:val="26"/>
        </w:rPr>
        <w:t>«</w:t>
      </w:r>
      <w:r w:rsidRPr="0050745F">
        <w:rPr>
          <w:b/>
          <w:sz w:val="26"/>
          <w:szCs w:val="26"/>
        </w:rPr>
        <w:t>Предоставление  жилых помещений по договорам социального найма»</w:t>
      </w:r>
    </w:p>
    <w:p w:rsidR="00AD7954" w:rsidRPr="0050745F" w:rsidRDefault="00AD7954" w:rsidP="00AD7954">
      <w:pPr>
        <w:tabs>
          <w:tab w:val="left" w:pos="3780"/>
        </w:tabs>
        <w:jc w:val="center"/>
        <w:rPr>
          <w:b/>
          <w:sz w:val="26"/>
          <w:szCs w:val="26"/>
        </w:rPr>
      </w:pPr>
    </w:p>
    <w:p w:rsidR="00AD7954" w:rsidRPr="0050745F" w:rsidRDefault="00AD7954" w:rsidP="00AD7954">
      <w:pPr>
        <w:tabs>
          <w:tab w:val="left" w:pos="3780"/>
        </w:tabs>
        <w:jc w:val="center"/>
        <w:rPr>
          <w:sz w:val="26"/>
          <w:szCs w:val="26"/>
        </w:rPr>
      </w:pPr>
      <w:r w:rsidRPr="0050745F">
        <w:rPr>
          <w:b/>
          <w:sz w:val="26"/>
          <w:szCs w:val="26"/>
          <w:lang w:val="en-US"/>
        </w:rPr>
        <w:t>I</w:t>
      </w:r>
      <w:r w:rsidRPr="0050745F">
        <w:rPr>
          <w:b/>
          <w:sz w:val="26"/>
          <w:szCs w:val="26"/>
        </w:rPr>
        <w:t xml:space="preserve">.  </w:t>
      </w:r>
      <w:r w:rsidRPr="0050745F">
        <w:rPr>
          <w:sz w:val="26"/>
          <w:szCs w:val="26"/>
        </w:rPr>
        <w:t xml:space="preserve"> </w:t>
      </w:r>
      <w:r w:rsidRPr="0050745F">
        <w:rPr>
          <w:b/>
          <w:sz w:val="26"/>
          <w:szCs w:val="26"/>
        </w:rPr>
        <w:t>Общие положения</w:t>
      </w:r>
    </w:p>
    <w:p w:rsidR="00AD7954" w:rsidRPr="0050745F" w:rsidRDefault="00AD7954" w:rsidP="00AD7954">
      <w:pPr>
        <w:tabs>
          <w:tab w:val="left" w:pos="3780"/>
        </w:tabs>
        <w:jc w:val="both"/>
        <w:rPr>
          <w:sz w:val="26"/>
          <w:szCs w:val="26"/>
        </w:rPr>
      </w:pPr>
    </w:p>
    <w:p w:rsidR="00AD7954" w:rsidRPr="0050745F" w:rsidRDefault="00AD7954" w:rsidP="00AD7954">
      <w:pPr>
        <w:tabs>
          <w:tab w:val="left" w:pos="3780"/>
        </w:tabs>
        <w:jc w:val="center"/>
        <w:rPr>
          <w:b/>
          <w:sz w:val="26"/>
          <w:szCs w:val="26"/>
        </w:rPr>
      </w:pPr>
      <w:r w:rsidRPr="0050745F">
        <w:rPr>
          <w:b/>
          <w:sz w:val="26"/>
          <w:szCs w:val="26"/>
        </w:rPr>
        <w:t>1.    Наименование  услуги</w:t>
      </w:r>
    </w:p>
    <w:p w:rsidR="00AD7954" w:rsidRPr="0050745F" w:rsidRDefault="00AD7954" w:rsidP="00AD7954">
      <w:pPr>
        <w:ind w:firstLine="720"/>
        <w:jc w:val="both"/>
        <w:rPr>
          <w:sz w:val="26"/>
          <w:szCs w:val="26"/>
        </w:rPr>
      </w:pPr>
      <w:r w:rsidRPr="0050745F">
        <w:rPr>
          <w:sz w:val="26"/>
          <w:szCs w:val="26"/>
        </w:rPr>
        <w:t>Административный регламент по предоставлению услуги: предоставление жилых помещений по договорам социального найма (далее -  услуга) - определяет сроки и последовательность действий (административных процедур) при осуществлении полномочий по предоставлению услуги.</w:t>
      </w:r>
    </w:p>
    <w:p w:rsidR="00AD7954" w:rsidRPr="0050745F" w:rsidRDefault="00AD7954" w:rsidP="00AD7954">
      <w:pPr>
        <w:pStyle w:val="ConsTitle"/>
        <w:widowControl/>
        <w:ind w:right="0" w:firstLine="709"/>
        <w:jc w:val="center"/>
        <w:rPr>
          <w:rFonts w:ascii="Times New Roman" w:hAnsi="Times New Roman" w:cs="Times New Roman"/>
          <w:sz w:val="26"/>
          <w:szCs w:val="26"/>
        </w:rPr>
      </w:pPr>
    </w:p>
    <w:p w:rsidR="00AD7954" w:rsidRPr="0050745F" w:rsidRDefault="00AD7954" w:rsidP="00AD7954">
      <w:pPr>
        <w:pStyle w:val="ConsTitle"/>
        <w:widowControl/>
        <w:ind w:right="0" w:firstLine="709"/>
        <w:jc w:val="center"/>
        <w:rPr>
          <w:rFonts w:ascii="Times New Roman" w:hAnsi="Times New Roman" w:cs="Times New Roman"/>
          <w:sz w:val="26"/>
          <w:szCs w:val="26"/>
        </w:rPr>
      </w:pPr>
      <w:r w:rsidRPr="0050745F">
        <w:rPr>
          <w:rFonts w:ascii="Times New Roman" w:hAnsi="Times New Roman" w:cs="Times New Roman"/>
          <w:sz w:val="26"/>
          <w:szCs w:val="26"/>
        </w:rPr>
        <w:t>2. Наименование органа местного самоуправления,                         предоставляющего услугу</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snapToGrid w:val="0"/>
          <w:sz w:val="26"/>
          <w:szCs w:val="26"/>
        </w:rPr>
        <w:t>1)</w:t>
      </w:r>
      <w:r w:rsidRPr="0050745F">
        <w:rPr>
          <w:b/>
          <w:snapToGrid w:val="0"/>
          <w:sz w:val="26"/>
          <w:szCs w:val="26"/>
        </w:rPr>
        <w:t xml:space="preserve"> </w:t>
      </w:r>
      <w:r w:rsidRPr="0050745F">
        <w:rPr>
          <w:rFonts w:eastAsia="Calibri"/>
          <w:sz w:val="26"/>
          <w:szCs w:val="26"/>
        </w:rPr>
        <w:t xml:space="preserve"> Органы и организации, участвующие в предоставлении услуги, обращение в которые необходимо для предоставления услуги: </w:t>
      </w:r>
    </w:p>
    <w:p w:rsidR="00AD7954" w:rsidRPr="0050745F" w:rsidRDefault="0050745F" w:rsidP="00AD7954">
      <w:pPr>
        <w:tabs>
          <w:tab w:val="left" w:pos="993"/>
        </w:tabs>
        <w:ind w:firstLine="709"/>
        <w:jc w:val="both"/>
        <w:rPr>
          <w:sz w:val="26"/>
          <w:szCs w:val="26"/>
          <w:lang w:eastAsia="en-US"/>
        </w:rPr>
      </w:pPr>
      <w:r w:rsidRPr="0050745F">
        <w:rPr>
          <w:bCs/>
          <w:sz w:val="26"/>
          <w:szCs w:val="26"/>
          <w:lang w:eastAsia="en-US"/>
        </w:rPr>
        <w:t>2</w:t>
      </w:r>
      <w:r w:rsidR="00AD7954" w:rsidRPr="0050745F">
        <w:rPr>
          <w:bCs/>
          <w:sz w:val="26"/>
          <w:szCs w:val="26"/>
          <w:lang w:eastAsia="en-US"/>
        </w:rPr>
        <w:t>.1 уполномоченные органы местного самоуправления – в части предоставления справки о составе семьи и занимаемом жилом помещении, решения о предоставлении жилого помещения</w:t>
      </w:r>
      <w:r w:rsidR="00AD7954" w:rsidRPr="0050745F">
        <w:rPr>
          <w:sz w:val="26"/>
          <w:szCs w:val="26"/>
          <w:lang w:eastAsia="en-US"/>
        </w:rPr>
        <w:t>;</w:t>
      </w:r>
    </w:p>
    <w:p w:rsidR="00AD7954" w:rsidRPr="0050745F" w:rsidRDefault="0050745F" w:rsidP="00AD7954">
      <w:pPr>
        <w:tabs>
          <w:tab w:val="left" w:pos="993"/>
        </w:tabs>
        <w:ind w:firstLine="709"/>
        <w:jc w:val="both"/>
        <w:rPr>
          <w:bCs/>
          <w:sz w:val="26"/>
          <w:szCs w:val="26"/>
          <w:lang w:eastAsia="en-US"/>
        </w:rPr>
      </w:pPr>
      <w:r w:rsidRPr="0050745F">
        <w:rPr>
          <w:bCs/>
          <w:sz w:val="26"/>
          <w:szCs w:val="26"/>
          <w:lang w:eastAsia="en-US"/>
        </w:rPr>
        <w:t>2</w:t>
      </w:r>
      <w:r w:rsidR="00AD7954" w:rsidRPr="0050745F">
        <w:rPr>
          <w:bCs/>
          <w:sz w:val="26"/>
          <w:szCs w:val="26"/>
          <w:lang w:eastAsia="en-US"/>
        </w:rPr>
        <w:t>.2.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AD7954" w:rsidRPr="0050745F" w:rsidRDefault="0050745F" w:rsidP="00AD7954">
      <w:pPr>
        <w:tabs>
          <w:tab w:val="left" w:pos="993"/>
        </w:tabs>
        <w:ind w:firstLine="709"/>
        <w:jc w:val="both"/>
        <w:rPr>
          <w:bCs/>
          <w:sz w:val="26"/>
          <w:szCs w:val="26"/>
          <w:lang w:eastAsia="en-US"/>
        </w:rPr>
      </w:pPr>
      <w:r w:rsidRPr="0050745F">
        <w:rPr>
          <w:bCs/>
          <w:sz w:val="26"/>
          <w:szCs w:val="26"/>
          <w:lang w:eastAsia="en-US"/>
        </w:rPr>
        <w:t>2</w:t>
      </w:r>
      <w:r w:rsidR="00AD7954" w:rsidRPr="0050745F">
        <w:rPr>
          <w:bCs/>
          <w:sz w:val="26"/>
          <w:szCs w:val="26"/>
          <w:lang w:eastAsia="en-US"/>
        </w:rPr>
        <w:t>.3. иными органами (организациями).</w:t>
      </w:r>
    </w:p>
    <w:p w:rsidR="00AD7954" w:rsidRPr="0050745F" w:rsidRDefault="00AD7954" w:rsidP="00AD7954">
      <w:pPr>
        <w:pStyle w:val="ConsTitle"/>
        <w:widowControl/>
        <w:ind w:right="0" w:firstLine="709"/>
        <w:jc w:val="both"/>
        <w:rPr>
          <w:rFonts w:ascii="Times New Roman" w:hAnsi="Times New Roman" w:cs="Times New Roman"/>
          <w:b w:val="0"/>
          <w:snapToGrid w:val="0"/>
          <w:sz w:val="26"/>
          <w:szCs w:val="26"/>
        </w:rPr>
      </w:pPr>
    </w:p>
    <w:p w:rsidR="00AD7954" w:rsidRPr="0050745F" w:rsidRDefault="00AD7954" w:rsidP="00AD7954">
      <w:pPr>
        <w:widowControl w:val="0"/>
        <w:autoSpaceDE w:val="0"/>
        <w:autoSpaceDN w:val="0"/>
        <w:adjustRightInd w:val="0"/>
        <w:jc w:val="center"/>
        <w:outlineLvl w:val="2"/>
        <w:rPr>
          <w:rFonts w:eastAsia="Calibri"/>
          <w:b/>
          <w:sz w:val="26"/>
          <w:szCs w:val="26"/>
        </w:rPr>
      </w:pPr>
      <w:r w:rsidRPr="0050745F">
        <w:rPr>
          <w:rFonts w:eastAsia="Calibri"/>
          <w:b/>
          <w:sz w:val="26"/>
          <w:szCs w:val="26"/>
        </w:rPr>
        <w:t xml:space="preserve"> 3. Результат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Результатом предоставления услуги является:</w:t>
      </w:r>
    </w:p>
    <w:p w:rsidR="00AD7954" w:rsidRPr="0050745F" w:rsidRDefault="00AD7954" w:rsidP="00AD7954">
      <w:pPr>
        <w:ind w:firstLine="709"/>
        <w:jc w:val="both"/>
        <w:rPr>
          <w:sz w:val="26"/>
          <w:szCs w:val="26"/>
          <w:lang w:eastAsia="en-US"/>
        </w:rPr>
      </w:pPr>
      <w:r w:rsidRPr="0050745F">
        <w:rPr>
          <w:sz w:val="26"/>
          <w:szCs w:val="26"/>
          <w:lang w:eastAsia="en-US"/>
        </w:rPr>
        <w:t>1) решение о предоставлении жилого помещения по договору социального найма (далее – решение о предоставлении);</w:t>
      </w:r>
    </w:p>
    <w:p w:rsidR="00AD7954" w:rsidRPr="0050745F" w:rsidRDefault="00AD7954" w:rsidP="0050745F">
      <w:pPr>
        <w:widowControl w:val="0"/>
        <w:autoSpaceDE w:val="0"/>
        <w:autoSpaceDN w:val="0"/>
        <w:adjustRightInd w:val="0"/>
        <w:ind w:firstLine="709"/>
        <w:jc w:val="both"/>
        <w:rPr>
          <w:rFonts w:eastAsia="Calibri"/>
          <w:sz w:val="26"/>
          <w:szCs w:val="26"/>
        </w:rPr>
      </w:pPr>
      <w:r w:rsidRPr="0050745F">
        <w:rPr>
          <w:rFonts w:eastAsia="Calibri"/>
          <w:sz w:val="26"/>
          <w:szCs w:val="26"/>
        </w:rPr>
        <w:t>2) мотивированное решение об отказе в предоставлении жилого помещения по договору социального найма (далее – решен</w:t>
      </w:r>
      <w:r w:rsidR="0050745F">
        <w:rPr>
          <w:rFonts w:eastAsia="Calibri"/>
          <w:sz w:val="26"/>
          <w:szCs w:val="26"/>
        </w:rPr>
        <w:t>ие об отказе в предоставлении).</w:t>
      </w:r>
    </w:p>
    <w:p w:rsidR="00AD7954" w:rsidRPr="0050745F" w:rsidRDefault="00AD7954" w:rsidP="00AD7954">
      <w:pPr>
        <w:jc w:val="center"/>
        <w:rPr>
          <w:b/>
          <w:sz w:val="26"/>
          <w:szCs w:val="26"/>
        </w:rPr>
      </w:pPr>
    </w:p>
    <w:p w:rsidR="00AD7954" w:rsidRPr="0050745F" w:rsidRDefault="00AD7954" w:rsidP="00AD7954">
      <w:pPr>
        <w:jc w:val="center"/>
        <w:rPr>
          <w:b/>
          <w:sz w:val="26"/>
          <w:szCs w:val="26"/>
        </w:rPr>
      </w:pPr>
      <w:r w:rsidRPr="0050745F">
        <w:rPr>
          <w:b/>
          <w:sz w:val="26"/>
          <w:szCs w:val="26"/>
        </w:rPr>
        <w:t>4. Сроки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Максимальный срок предоставления услуги составляет 30 дней, исчисляемых со дня регистрации в ОМСУ заявления с документами, обязанность по представлению которых возложена на заявителя.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Срок направления межведомственного запроса о предоставлении документов,  составляет не более одного рабочего дня с момента регистрации в ОМСУ заявления и прилагаемых к нему документов, принятых у заявителя.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w:t>
      </w:r>
      <w:r w:rsidRPr="0050745F">
        <w:rPr>
          <w:rFonts w:eastAsia="Calibri"/>
          <w:sz w:val="26"/>
          <w:szCs w:val="26"/>
        </w:rPr>
        <w:lastRenderedPageBreak/>
        <w:t>ответственный за направление ответа на межведомственный запрос.</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Максимальный срок принятия решения о предоставлении жилого помещения по договору социального найма составляет 30 дней с момента получения ОМСУ полного комплекта документов, необходимых для постановки на учет в качестве нуждающегося в жилом помещении. </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AD7954" w:rsidRPr="0050745F" w:rsidRDefault="00AD7954" w:rsidP="00AD7954">
      <w:pPr>
        <w:widowControl w:val="0"/>
        <w:autoSpaceDE w:val="0"/>
        <w:autoSpaceDN w:val="0"/>
        <w:adjustRightInd w:val="0"/>
        <w:ind w:firstLine="709"/>
        <w:jc w:val="both"/>
        <w:rPr>
          <w:rFonts w:eastAsia="Calibri"/>
          <w:sz w:val="26"/>
          <w:szCs w:val="26"/>
          <w:highlight w:val="yellow"/>
        </w:rPr>
      </w:pPr>
    </w:p>
    <w:p w:rsidR="00AD7954" w:rsidRPr="0050745F" w:rsidRDefault="00AD7954" w:rsidP="00AD7954">
      <w:pPr>
        <w:rPr>
          <w:b/>
          <w:sz w:val="26"/>
          <w:szCs w:val="26"/>
        </w:rPr>
      </w:pPr>
      <w:r w:rsidRPr="0050745F">
        <w:rPr>
          <w:sz w:val="26"/>
          <w:szCs w:val="26"/>
        </w:rPr>
        <w:t xml:space="preserve">                      </w:t>
      </w:r>
      <w:r w:rsidRPr="0050745F">
        <w:rPr>
          <w:b/>
          <w:sz w:val="26"/>
          <w:szCs w:val="26"/>
        </w:rPr>
        <w:t>5. Нормативно-правовое регулирование предоставления</w:t>
      </w:r>
    </w:p>
    <w:p w:rsidR="00AD7954" w:rsidRPr="0050745F" w:rsidRDefault="00AD7954" w:rsidP="00AD7954">
      <w:pPr>
        <w:jc w:val="center"/>
        <w:rPr>
          <w:b/>
          <w:sz w:val="26"/>
          <w:szCs w:val="26"/>
        </w:rPr>
      </w:pPr>
      <w:r w:rsidRPr="0050745F">
        <w:rPr>
          <w:b/>
          <w:sz w:val="26"/>
          <w:szCs w:val="26"/>
        </w:rPr>
        <w:t xml:space="preserve">  услуги</w:t>
      </w:r>
    </w:p>
    <w:p w:rsidR="00AD7954" w:rsidRPr="0050745F" w:rsidRDefault="00AD7954" w:rsidP="00AD7954">
      <w:pPr>
        <w:ind w:firstLine="720"/>
        <w:jc w:val="both"/>
        <w:rPr>
          <w:sz w:val="26"/>
          <w:szCs w:val="26"/>
        </w:rPr>
      </w:pPr>
      <w:r w:rsidRPr="0050745F">
        <w:rPr>
          <w:sz w:val="26"/>
          <w:szCs w:val="26"/>
        </w:rPr>
        <w:t xml:space="preserve">Предоставление услуги в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осуществляется в соответствии </w:t>
      </w:r>
      <w:proofErr w:type="gramStart"/>
      <w:r w:rsidRPr="0050745F">
        <w:rPr>
          <w:sz w:val="26"/>
          <w:szCs w:val="26"/>
        </w:rPr>
        <w:t>с</w:t>
      </w:r>
      <w:proofErr w:type="gramEnd"/>
      <w:r w:rsidRPr="0050745F">
        <w:rPr>
          <w:sz w:val="26"/>
          <w:szCs w:val="26"/>
        </w:rPr>
        <w:t>:</w:t>
      </w:r>
    </w:p>
    <w:p w:rsidR="00AD7954" w:rsidRPr="0050745F" w:rsidRDefault="00AD7954" w:rsidP="00AD7954">
      <w:pPr>
        <w:ind w:firstLine="720"/>
        <w:jc w:val="both"/>
        <w:rPr>
          <w:sz w:val="26"/>
          <w:szCs w:val="26"/>
        </w:rPr>
      </w:pPr>
      <w:r w:rsidRPr="0050745F">
        <w:rPr>
          <w:sz w:val="26"/>
          <w:szCs w:val="26"/>
        </w:rPr>
        <w:t>-Жилищным кодексом Российской Федерации («Собрание законодательства РФ»);</w:t>
      </w:r>
    </w:p>
    <w:p w:rsidR="00AD7954" w:rsidRPr="0050745F" w:rsidRDefault="00AD7954" w:rsidP="00AD7954">
      <w:pPr>
        <w:ind w:firstLine="720"/>
        <w:jc w:val="both"/>
        <w:rPr>
          <w:sz w:val="26"/>
          <w:szCs w:val="26"/>
        </w:rPr>
      </w:pPr>
      <w:r w:rsidRPr="0050745F">
        <w:rPr>
          <w:sz w:val="26"/>
          <w:szCs w:val="26"/>
        </w:rPr>
        <w:t xml:space="preserve">-Федеральным законом РФ от 06.10.2003 №131-ФЗ «Об общих принципах организации местного самоуправления в Российской Федерации» </w:t>
      </w:r>
    </w:p>
    <w:p w:rsidR="00AD7954" w:rsidRPr="0050745F" w:rsidRDefault="00AD7954" w:rsidP="00AD7954">
      <w:pPr>
        <w:autoSpaceDE w:val="0"/>
        <w:autoSpaceDN w:val="0"/>
        <w:adjustRightInd w:val="0"/>
        <w:ind w:firstLine="720"/>
        <w:jc w:val="both"/>
        <w:rPr>
          <w:sz w:val="26"/>
          <w:szCs w:val="26"/>
        </w:rPr>
      </w:pPr>
      <w:r w:rsidRPr="0050745F">
        <w:rPr>
          <w:sz w:val="26"/>
          <w:szCs w:val="26"/>
        </w:rPr>
        <w:t xml:space="preserve">-приказом Министерства регионального развития РФ от 25.02.2005 № 18 «Об  утверждении Методических рекомендаций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AD7954" w:rsidRPr="0050745F" w:rsidRDefault="00AD7954" w:rsidP="00AD7954">
      <w:pPr>
        <w:ind w:firstLine="720"/>
        <w:jc w:val="both"/>
        <w:rPr>
          <w:sz w:val="26"/>
          <w:szCs w:val="26"/>
        </w:rPr>
      </w:pPr>
      <w:r w:rsidRPr="0050745F">
        <w:rPr>
          <w:sz w:val="26"/>
          <w:szCs w:val="26"/>
        </w:rPr>
        <w:t>-Уставом муниципального образования;</w:t>
      </w:r>
    </w:p>
    <w:p w:rsidR="00AD7954" w:rsidRPr="0050745F" w:rsidRDefault="00AD7954" w:rsidP="00AD7954">
      <w:pPr>
        <w:ind w:firstLine="720"/>
        <w:jc w:val="both"/>
        <w:rPr>
          <w:sz w:val="26"/>
          <w:szCs w:val="26"/>
        </w:rPr>
      </w:pPr>
      <w:r w:rsidRPr="0050745F">
        <w:rPr>
          <w:sz w:val="26"/>
          <w:szCs w:val="26"/>
        </w:rPr>
        <w:t>-настоящим регламентом.</w:t>
      </w:r>
    </w:p>
    <w:p w:rsidR="00AD7954" w:rsidRPr="0050745F" w:rsidRDefault="00AD7954" w:rsidP="00AD7954">
      <w:pPr>
        <w:ind w:firstLine="720"/>
        <w:jc w:val="both"/>
        <w:rPr>
          <w:sz w:val="26"/>
          <w:szCs w:val="26"/>
        </w:rPr>
      </w:pPr>
    </w:p>
    <w:p w:rsidR="00AD7954" w:rsidRPr="0050745F" w:rsidRDefault="00AD7954" w:rsidP="00AD7954">
      <w:pPr>
        <w:widowControl w:val="0"/>
        <w:autoSpaceDE w:val="0"/>
        <w:autoSpaceDN w:val="0"/>
        <w:adjustRightInd w:val="0"/>
        <w:jc w:val="center"/>
        <w:rPr>
          <w:rFonts w:eastAsia="Calibri"/>
          <w:b/>
          <w:sz w:val="26"/>
          <w:szCs w:val="26"/>
        </w:rPr>
      </w:pPr>
      <w:r w:rsidRPr="0050745F">
        <w:rPr>
          <w:b/>
          <w:sz w:val="26"/>
          <w:szCs w:val="26"/>
        </w:rPr>
        <w:t xml:space="preserve">          6.</w:t>
      </w:r>
      <w:r w:rsidRPr="0050745F">
        <w:rPr>
          <w:sz w:val="26"/>
          <w:szCs w:val="26"/>
        </w:rPr>
        <w:t xml:space="preserve">  </w:t>
      </w:r>
      <w:r w:rsidRPr="0050745F">
        <w:rPr>
          <w:rFonts w:eastAsia="Calibri"/>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услуги</w:t>
      </w:r>
    </w:p>
    <w:p w:rsidR="00AD7954" w:rsidRPr="0050745F" w:rsidRDefault="0050745F" w:rsidP="00AD7954">
      <w:pPr>
        <w:widowControl w:val="0"/>
        <w:autoSpaceDE w:val="0"/>
        <w:autoSpaceDN w:val="0"/>
        <w:adjustRightInd w:val="0"/>
        <w:ind w:firstLine="709"/>
        <w:jc w:val="both"/>
        <w:rPr>
          <w:rFonts w:eastAsia="Calibri"/>
          <w:sz w:val="26"/>
          <w:szCs w:val="26"/>
        </w:rPr>
      </w:pPr>
      <w:r w:rsidRPr="0050745F">
        <w:rPr>
          <w:rFonts w:eastAsia="Calibri"/>
          <w:sz w:val="26"/>
          <w:szCs w:val="26"/>
        </w:rPr>
        <w:t>6</w:t>
      </w:r>
      <w:r w:rsidR="00AD7954" w:rsidRPr="0050745F">
        <w:rPr>
          <w:rFonts w:eastAsia="Calibri"/>
          <w:sz w:val="26"/>
          <w:szCs w:val="26"/>
        </w:rPr>
        <w:t>.</w:t>
      </w:r>
      <w:r w:rsidRPr="0050745F">
        <w:rPr>
          <w:rFonts w:eastAsia="Calibri"/>
          <w:sz w:val="26"/>
          <w:szCs w:val="26"/>
        </w:rPr>
        <w:t>1</w:t>
      </w:r>
      <w:r w:rsidR="00AD7954" w:rsidRPr="0050745F">
        <w:rPr>
          <w:rFonts w:eastAsia="Calibri"/>
          <w:sz w:val="26"/>
          <w:szCs w:val="26"/>
        </w:rPr>
        <w:t>. Заявителями являются получатели 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представители).</w:t>
      </w:r>
    </w:p>
    <w:p w:rsidR="00AD7954" w:rsidRPr="0050745F" w:rsidRDefault="0050745F" w:rsidP="00AD7954">
      <w:pPr>
        <w:ind w:firstLine="709"/>
        <w:jc w:val="both"/>
        <w:rPr>
          <w:sz w:val="26"/>
          <w:szCs w:val="26"/>
          <w:lang w:eastAsia="en-US"/>
        </w:rPr>
      </w:pPr>
      <w:r w:rsidRPr="0050745F">
        <w:rPr>
          <w:sz w:val="26"/>
          <w:szCs w:val="26"/>
          <w:lang w:eastAsia="en-US"/>
        </w:rPr>
        <w:t>6</w:t>
      </w:r>
      <w:r w:rsidR="00AD7954" w:rsidRPr="0050745F">
        <w:rPr>
          <w:sz w:val="26"/>
          <w:szCs w:val="26"/>
          <w:lang w:eastAsia="en-US"/>
        </w:rPr>
        <w:t>.</w:t>
      </w:r>
      <w:r w:rsidRPr="0050745F">
        <w:rPr>
          <w:sz w:val="26"/>
          <w:szCs w:val="26"/>
          <w:lang w:eastAsia="en-US"/>
        </w:rPr>
        <w:t>1</w:t>
      </w:r>
      <w:r w:rsidR="00AD7954" w:rsidRPr="0050745F">
        <w:rPr>
          <w:sz w:val="26"/>
          <w:szCs w:val="26"/>
          <w:lang w:eastAsia="en-US"/>
        </w:rPr>
        <w:t>.</w:t>
      </w:r>
      <w:r w:rsidRPr="0050745F">
        <w:rPr>
          <w:sz w:val="26"/>
          <w:szCs w:val="26"/>
          <w:lang w:eastAsia="en-US"/>
        </w:rPr>
        <w:t>2</w:t>
      </w:r>
      <w:r w:rsidR="00AD7954" w:rsidRPr="0050745F">
        <w:rPr>
          <w:sz w:val="26"/>
          <w:szCs w:val="26"/>
          <w:lang w:eastAsia="en-US"/>
        </w:rPr>
        <w:t>. К получателям услуги относятся граждане Российской Федерации:</w:t>
      </w:r>
    </w:p>
    <w:p w:rsidR="00AD7954" w:rsidRPr="0050745F" w:rsidRDefault="00AD7954" w:rsidP="00AD7954">
      <w:pPr>
        <w:widowControl w:val="0"/>
        <w:ind w:firstLine="709"/>
        <w:jc w:val="both"/>
        <w:rPr>
          <w:rFonts w:eastAsia="SimSun"/>
          <w:sz w:val="26"/>
          <w:szCs w:val="26"/>
          <w:lang w:val="x-none"/>
        </w:rPr>
      </w:pPr>
      <w:r w:rsidRPr="0050745F">
        <w:rPr>
          <w:rFonts w:eastAsia="SimSun"/>
          <w:sz w:val="26"/>
          <w:szCs w:val="26"/>
          <w:lang w:val="x-none"/>
        </w:rPr>
        <w:t>а) граждане состоящие на учете в качестве нуждающихся в жилых помещениях;</w:t>
      </w:r>
    </w:p>
    <w:p w:rsidR="00AD7954" w:rsidRPr="0050745F" w:rsidRDefault="00AD7954" w:rsidP="00AD7954">
      <w:pPr>
        <w:widowControl w:val="0"/>
        <w:ind w:firstLine="720"/>
        <w:jc w:val="both"/>
        <w:rPr>
          <w:rFonts w:eastAsia="SimSun"/>
          <w:sz w:val="26"/>
          <w:szCs w:val="26"/>
          <w:lang w:val="x-none"/>
        </w:rPr>
      </w:pPr>
      <w:r w:rsidRPr="0050745F">
        <w:rPr>
          <w:rFonts w:eastAsia="SimSun"/>
          <w:sz w:val="26"/>
          <w:szCs w:val="26"/>
          <w:lang w:val="x-none"/>
        </w:rPr>
        <w:t>б) жилые помещения, которых признаны в установленном порядке непригодными для проживания и ремонту или реконструкции не подлежат;</w:t>
      </w:r>
    </w:p>
    <w:p w:rsidR="00AD7954" w:rsidRPr="0050745F" w:rsidRDefault="00AD7954" w:rsidP="00AD7954">
      <w:pPr>
        <w:widowControl w:val="0"/>
        <w:ind w:firstLine="720"/>
        <w:jc w:val="both"/>
        <w:rPr>
          <w:rFonts w:eastAsia="SimSun"/>
          <w:sz w:val="26"/>
          <w:szCs w:val="26"/>
          <w:lang w:val="x-none"/>
        </w:rPr>
      </w:pPr>
      <w:r w:rsidRPr="0050745F">
        <w:rPr>
          <w:rFonts w:eastAsia="SimSun"/>
          <w:sz w:val="26"/>
          <w:szCs w:val="26"/>
          <w:lang w:val="x-none"/>
        </w:rPr>
        <w:t>в) из числа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w:t>
      </w:r>
    </w:p>
    <w:p w:rsidR="00AD7954" w:rsidRPr="0050745F" w:rsidRDefault="00AD7954" w:rsidP="00AD7954">
      <w:pPr>
        <w:widowControl w:val="0"/>
        <w:ind w:firstLine="720"/>
        <w:jc w:val="both"/>
        <w:rPr>
          <w:rFonts w:eastAsia="SimSun"/>
          <w:sz w:val="26"/>
          <w:szCs w:val="26"/>
          <w:lang w:val="x-none"/>
        </w:rPr>
      </w:pPr>
      <w:r w:rsidRPr="0050745F">
        <w:rPr>
          <w:rFonts w:eastAsia="SimSun"/>
          <w:sz w:val="26"/>
          <w:szCs w:val="26"/>
          <w:lang w:val="x-none"/>
        </w:rPr>
        <w:t xml:space="preserve">г) 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w:t>
      </w:r>
      <w:r w:rsidRPr="0050745F">
        <w:rPr>
          <w:rFonts w:eastAsia="SimSun"/>
          <w:sz w:val="26"/>
          <w:szCs w:val="26"/>
          <w:lang w:val="x-none"/>
        </w:rPr>
        <w:lastRenderedPageBreak/>
        <w:t>принадлежащего на праве собственности.</w:t>
      </w:r>
    </w:p>
    <w:p w:rsidR="00AD7954" w:rsidRPr="0050745F" w:rsidRDefault="00AD7954" w:rsidP="00AD7954">
      <w:pPr>
        <w:widowControl w:val="0"/>
        <w:ind w:firstLine="720"/>
        <w:jc w:val="both"/>
        <w:rPr>
          <w:rFonts w:eastAsia="SimSun"/>
          <w:sz w:val="26"/>
          <w:szCs w:val="26"/>
        </w:rPr>
      </w:pPr>
      <w:r w:rsidRPr="0050745F">
        <w:rPr>
          <w:rFonts w:eastAsia="SimSun"/>
          <w:sz w:val="26"/>
          <w:szCs w:val="26"/>
          <w:lang w:val="x-none"/>
        </w:rPr>
        <w:t>д) жилые помещения которых, занимаемые по договору социального найма, подлежат переводу в нежилое помещение;</w:t>
      </w:r>
    </w:p>
    <w:p w:rsidR="00AD7954" w:rsidRPr="0050745F" w:rsidRDefault="00AD7954" w:rsidP="00AD7954">
      <w:pPr>
        <w:widowControl w:val="0"/>
        <w:ind w:firstLine="709"/>
        <w:jc w:val="both"/>
        <w:rPr>
          <w:rFonts w:eastAsia="SimSun"/>
          <w:sz w:val="26"/>
          <w:szCs w:val="26"/>
          <w:lang w:val="x-none"/>
        </w:rPr>
      </w:pPr>
      <w:r w:rsidRPr="0050745F">
        <w:rPr>
          <w:rFonts w:eastAsia="SimSun"/>
          <w:sz w:val="26"/>
          <w:szCs w:val="26"/>
          <w:lang w:val="x-none"/>
        </w:rPr>
        <w:t>ж) 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AD7954" w:rsidRPr="0050745F" w:rsidRDefault="00AD7954" w:rsidP="00AD7954">
      <w:pPr>
        <w:widowControl w:val="0"/>
        <w:ind w:firstLine="709"/>
        <w:jc w:val="both"/>
        <w:rPr>
          <w:rFonts w:eastAsia="SimSun"/>
          <w:sz w:val="26"/>
          <w:szCs w:val="26"/>
          <w:lang w:val="x-none"/>
        </w:rPr>
      </w:pPr>
      <w:r w:rsidRPr="0050745F">
        <w:rPr>
          <w:rFonts w:eastAsia="SimSun"/>
          <w:sz w:val="26"/>
          <w:szCs w:val="26"/>
          <w:lang w:val="x-none"/>
        </w:rPr>
        <w:t>з) жилые помещения которых, занимаемые по договору социального найма, находятся в доме подлежащем сносу.</w:t>
      </w:r>
    </w:p>
    <w:p w:rsidR="00AD7954" w:rsidRPr="0050745F" w:rsidRDefault="00AD7954" w:rsidP="00AD7954">
      <w:pPr>
        <w:jc w:val="both"/>
        <w:rPr>
          <w:sz w:val="26"/>
          <w:szCs w:val="26"/>
          <w:lang w:val="x-none"/>
        </w:rPr>
      </w:pPr>
    </w:p>
    <w:p w:rsidR="00AD7954" w:rsidRPr="0050745F" w:rsidRDefault="00AD7954" w:rsidP="00AD7954">
      <w:pPr>
        <w:widowControl w:val="0"/>
        <w:autoSpaceDE w:val="0"/>
        <w:autoSpaceDN w:val="0"/>
        <w:adjustRightInd w:val="0"/>
        <w:jc w:val="center"/>
        <w:rPr>
          <w:rStyle w:val="rvts7"/>
          <w:sz w:val="26"/>
          <w:szCs w:val="26"/>
        </w:rPr>
      </w:pPr>
      <w:r w:rsidRPr="0050745F">
        <w:rPr>
          <w:rStyle w:val="rvts7"/>
          <w:sz w:val="26"/>
          <w:szCs w:val="26"/>
        </w:rPr>
        <w:t xml:space="preserve"> </w:t>
      </w:r>
    </w:p>
    <w:p w:rsidR="00AD7954" w:rsidRPr="0050745F" w:rsidRDefault="00AD7954" w:rsidP="00AD7954">
      <w:pPr>
        <w:widowControl w:val="0"/>
        <w:autoSpaceDE w:val="0"/>
        <w:autoSpaceDN w:val="0"/>
        <w:adjustRightInd w:val="0"/>
        <w:jc w:val="center"/>
        <w:rPr>
          <w:rFonts w:eastAsia="Calibri"/>
          <w:b/>
          <w:sz w:val="26"/>
          <w:szCs w:val="26"/>
        </w:rPr>
      </w:pPr>
      <w:r w:rsidRPr="0050745F">
        <w:rPr>
          <w:rStyle w:val="rvts7"/>
          <w:sz w:val="26"/>
          <w:szCs w:val="26"/>
        </w:rPr>
        <w:t xml:space="preserve"> </w:t>
      </w:r>
      <w:r w:rsidRPr="0050745F">
        <w:rPr>
          <w:rStyle w:val="rvts7"/>
          <w:b/>
          <w:sz w:val="26"/>
          <w:szCs w:val="26"/>
        </w:rPr>
        <w:t>7.</w:t>
      </w:r>
      <w:r w:rsidRPr="0050745F">
        <w:rPr>
          <w:rStyle w:val="rvts7"/>
          <w:sz w:val="26"/>
          <w:szCs w:val="26"/>
        </w:rPr>
        <w:t xml:space="preserve"> </w:t>
      </w:r>
      <w:r w:rsidRPr="0050745F">
        <w:rPr>
          <w:rFonts w:eastAsia="Calibri"/>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услуги, услуг, необходимых и обязательных для предоставления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7.1. Исчерпывающий перечень документов (информации), необходимых в соответствии с нормативными правовыми актами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заявление по форме согласно Приложению 1  к настоящему административному регламенту;</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копию документа, удостоверяющего личность получателя услуги (представителя получателя услуги) и членов его семьи, в </w:t>
      </w:r>
      <w:proofErr w:type="gramStart"/>
      <w:r w:rsidRPr="0050745F">
        <w:rPr>
          <w:rFonts w:eastAsia="Calibri"/>
          <w:sz w:val="26"/>
          <w:szCs w:val="26"/>
        </w:rPr>
        <w:t>качестве</w:t>
      </w:r>
      <w:proofErr w:type="gramEnd"/>
      <w:r w:rsidRPr="0050745F">
        <w:rPr>
          <w:rFonts w:eastAsia="Calibri"/>
          <w:sz w:val="26"/>
          <w:szCs w:val="26"/>
        </w:rPr>
        <w:t xml:space="preserve"> которого может быть представлен в том числе: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паспорт гражданина Российской Федерации;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свидетельство о рождении лиц (граждан Российской Федерации), не достигших 14-летнего возраста;</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временное удостоверение личности гражданина Российской Федерации по форме № 2-П;</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rFonts w:eastAsia="Calibri"/>
          <w:sz w:val="26"/>
          <w:szCs w:val="26"/>
        </w:rPr>
        <w:t xml:space="preserve">- </w:t>
      </w:r>
      <w:r w:rsidRPr="0050745F">
        <w:rPr>
          <w:sz w:val="26"/>
          <w:szCs w:val="26"/>
          <w:lang w:eastAsia="en-US"/>
        </w:rPr>
        <w:t>копию документов, подтверждающих состав семьи (для заявителей, не состоящих на учете в качестве нуждающихся в жилых помещениях);</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sz w:val="26"/>
          <w:szCs w:val="26"/>
          <w:lang w:eastAsia="en-US"/>
        </w:rPr>
        <w:t>- Свидетельство о рождении;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Свидетельство о заключении брака;</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Решение об усыновлении (удочерении);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Свидетельство о расторжении брака;</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Свидетельства о рождении детей;</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Судебное решение о признании членом семьи;</w:t>
      </w:r>
      <w:r w:rsidRPr="0050745F">
        <w:rPr>
          <w:rFonts w:eastAsia="Calibri"/>
          <w:sz w:val="26"/>
          <w:szCs w:val="26"/>
        </w:rPr>
        <w:t xml:space="preserve">- </w:t>
      </w:r>
      <w:r w:rsidRPr="0050745F">
        <w:rPr>
          <w:sz w:val="26"/>
          <w:szCs w:val="26"/>
          <w:lang w:eastAsia="en-US"/>
        </w:rPr>
        <w:t>документы, подтверждающие право быть признанным нуждающимся в жилом помещении (для заявителей, не состоящих на учете в качестве нуждающихся в жилых помещениях):</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 xml:space="preserve">Справка о </w:t>
      </w:r>
      <w:proofErr w:type="gramStart"/>
      <w:r w:rsidRPr="0050745F">
        <w:rPr>
          <w:sz w:val="26"/>
          <w:szCs w:val="26"/>
          <w:lang w:eastAsia="en-US"/>
        </w:rPr>
        <w:t>зарегистрированных</w:t>
      </w:r>
      <w:proofErr w:type="gramEnd"/>
      <w:r w:rsidRPr="0050745F">
        <w:rPr>
          <w:sz w:val="26"/>
          <w:szCs w:val="26"/>
          <w:lang w:eastAsia="en-US"/>
        </w:rPr>
        <w:t xml:space="preserve"> и занимаемой жилой площади, выданная жилищно-эксплуатационными организациями (если члены семьи зарегистрированы в другом муниципальном образовании);</w:t>
      </w:r>
    </w:p>
    <w:p w:rsidR="00AD7954" w:rsidRPr="0050745F" w:rsidRDefault="00AD7954" w:rsidP="00AD7954">
      <w:pPr>
        <w:widowControl w:val="0"/>
        <w:autoSpaceDE w:val="0"/>
        <w:autoSpaceDN w:val="0"/>
        <w:adjustRightInd w:val="0"/>
        <w:ind w:firstLine="709"/>
        <w:jc w:val="both"/>
        <w:rPr>
          <w:rFonts w:eastAsia="Calibri"/>
          <w:sz w:val="26"/>
          <w:szCs w:val="26"/>
        </w:rPr>
      </w:pPr>
      <w:proofErr w:type="gramStart"/>
      <w:r w:rsidRPr="0050745F">
        <w:rPr>
          <w:rFonts w:eastAsia="Calibri"/>
          <w:sz w:val="26"/>
          <w:szCs w:val="26"/>
        </w:rPr>
        <w:t xml:space="preserve">- </w:t>
      </w:r>
      <w:r w:rsidRPr="0050745F">
        <w:rPr>
          <w:sz w:val="26"/>
          <w:szCs w:val="26"/>
          <w:lang w:eastAsia="en-US"/>
        </w:rPr>
        <w:t xml:space="preserve">Справка о зарегистрированных и занимаемой жилой площади, выданная администрацией ОМСУ (для лиц, проживающих в частном секторе - Выписка из домовой книги, для зарегистрированных в муниципальном жилье – справка дается </w:t>
      </w:r>
      <w:r w:rsidRPr="0050745F">
        <w:rPr>
          <w:sz w:val="26"/>
          <w:szCs w:val="26"/>
          <w:lang w:eastAsia="en-US"/>
        </w:rPr>
        <w:lastRenderedPageBreak/>
        <w:t>на основании договора социального найма и карточки регистрации);</w:t>
      </w:r>
      <w:proofErr w:type="gramEnd"/>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Справка органов технической инвентаризации об отсутствии жилых помещений в собственности;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Справка учреждений здравоохранения о наличии тяжелой формой хронического заболевания, при которой совместное проживание с лицом в одной квартире невозможно;</w:t>
      </w:r>
    </w:p>
    <w:p w:rsidR="00AD7954" w:rsidRPr="0050745F" w:rsidRDefault="00AD7954" w:rsidP="00AD7954">
      <w:pPr>
        <w:widowControl w:val="0"/>
        <w:autoSpaceDE w:val="0"/>
        <w:autoSpaceDN w:val="0"/>
        <w:adjustRightInd w:val="0"/>
        <w:ind w:firstLine="709"/>
        <w:jc w:val="both"/>
        <w:rPr>
          <w:rFonts w:eastAsia="Calibri"/>
          <w:sz w:val="26"/>
          <w:szCs w:val="26"/>
        </w:rPr>
      </w:pPr>
      <w:proofErr w:type="gramStart"/>
      <w:r w:rsidRPr="0050745F">
        <w:rPr>
          <w:rFonts w:eastAsia="Calibri"/>
          <w:sz w:val="26"/>
          <w:szCs w:val="26"/>
        </w:rPr>
        <w:t xml:space="preserve">- </w:t>
      </w:r>
      <w:r w:rsidRPr="0050745F">
        <w:rPr>
          <w:sz w:val="26"/>
          <w:szCs w:val="26"/>
          <w:lang w:eastAsia="en-US"/>
        </w:rPr>
        <w:t>копию документа, подтверждающую,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w:t>
      </w:r>
      <w:proofErr w:type="gramEnd"/>
      <w:r w:rsidRPr="0050745F">
        <w:rPr>
          <w:sz w:val="26"/>
          <w:szCs w:val="26"/>
          <w:lang w:eastAsia="en-US"/>
        </w:rPr>
        <w:t xml:space="preserve"> </w:t>
      </w:r>
      <w:proofErr w:type="gramStart"/>
      <w:r w:rsidRPr="0050745F">
        <w:rPr>
          <w:sz w:val="26"/>
          <w:szCs w:val="26"/>
          <w:lang w:eastAsia="en-US"/>
        </w:rPr>
        <w:t>отказе</w:t>
      </w:r>
      <w:proofErr w:type="gramEnd"/>
      <w:r w:rsidRPr="0050745F">
        <w:rPr>
          <w:sz w:val="26"/>
          <w:szCs w:val="26"/>
          <w:lang w:eastAsia="en-US"/>
        </w:rPr>
        <w:t xml:space="preserve"> родителей от ребенка и даче согласия на усыновление (удочерение), решения, заключения и разрешения, выданные органами опеки и попечительства,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(ордер, решение и др.) (для заявителей, не состоящих на учете в качестве нуждающихся в жилых помещениях);</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заявление от всех проживающих совместно с нанимателем (в том числе временно отсутствующих) совершеннолетних членов семьи о согласии на заключение с получателем услуги договора найма жилого помещения;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документ (копию документа), подтверждающий полномочия представителя получателя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доверенность, если за предоставлением услуги обращается представитель получателя услуги. Примерная форма доверенности представлена в Приложении 2 к настоящему административному регламенту;</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акт о назначении опекуном;</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акт о назначении попечителем;</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письменное согласие получателя услуги по форме согласно Приложению 3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Заявление и документы, предусмотренные настоящим административным регламентом, подаются на бумажном носителе. </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Копии документов, прилагаемых к заявлению, направленные заявителем по почте должны быть нотариально удостоверены.</w:t>
      </w:r>
    </w:p>
    <w:p w:rsidR="00AD7954" w:rsidRPr="0050745F" w:rsidRDefault="00AD7954" w:rsidP="00AD7954">
      <w:pPr>
        <w:widowControl w:val="0"/>
        <w:autoSpaceDE w:val="0"/>
        <w:autoSpaceDN w:val="0"/>
        <w:adjustRightInd w:val="0"/>
        <w:jc w:val="center"/>
        <w:outlineLvl w:val="2"/>
        <w:rPr>
          <w:rFonts w:eastAsia="Calibri"/>
          <w:b/>
          <w:sz w:val="26"/>
          <w:szCs w:val="26"/>
        </w:rPr>
      </w:pPr>
    </w:p>
    <w:p w:rsidR="00AD7954" w:rsidRPr="0050745F" w:rsidRDefault="00AD7954" w:rsidP="00AD7954">
      <w:pPr>
        <w:widowControl w:val="0"/>
        <w:autoSpaceDE w:val="0"/>
        <w:autoSpaceDN w:val="0"/>
        <w:adjustRightInd w:val="0"/>
        <w:jc w:val="center"/>
        <w:outlineLvl w:val="2"/>
        <w:rPr>
          <w:rFonts w:eastAsia="Calibri"/>
          <w:b/>
          <w:sz w:val="26"/>
          <w:szCs w:val="26"/>
        </w:rPr>
      </w:pPr>
      <w:r w:rsidRPr="0050745F">
        <w:rPr>
          <w:rFonts w:eastAsia="Calibri"/>
          <w:b/>
          <w:sz w:val="26"/>
          <w:szCs w:val="26"/>
        </w:rPr>
        <w:t>8. Исчерпывающий перечень оснований для отказа в приеме документов, необходимых для предоставления  услуги</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t>8.1. Основаниями для отказа в приеме документов, необходимых для предоставления услуги, не предусмотрены.</w:t>
      </w:r>
    </w:p>
    <w:p w:rsidR="00AD7954" w:rsidRPr="0050745F" w:rsidRDefault="00AD7954" w:rsidP="00AD7954">
      <w:pPr>
        <w:pStyle w:val="rvps3"/>
        <w:spacing w:before="0" w:beforeAutospacing="0" w:after="0" w:afterAutospacing="0"/>
        <w:ind w:firstLine="540"/>
        <w:jc w:val="both"/>
        <w:rPr>
          <w:rStyle w:val="rvts7"/>
          <w:color w:val="auto"/>
          <w:sz w:val="26"/>
          <w:szCs w:val="26"/>
        </w:rPr>
      </w:pPr>
    </w:p>
    <w:p w:rsidR="00AD7954" w:rsidRPr="0050745F" w:rsidRDefault="00AD7954" w:rsidP="00AD7954">
      <w:pPr>
        <w:widowControl w:val="0"/>
        <w:autoSpaceDE w:val="0"/>
        <w:autoSpaceDN w:val="0"/>
        <w:adjustRightInd w:val="0"/>
        <w:jc w:val="center"/>
        <w:rPr>
          <w:rFonts w:eastAsia="Calibri"/>
          <w:b/>
          <w:sz w:val="26"/>
          <w:szCs w:val="26"/>
        </w:rPr>
      </w:pPr>
      <w:r w:rsidRPr="0050745F">
        <w:rPr>
          <w:b/>
          <w:sz w:val="26"/>
          <w:szCs w:val="26"/>
        </w:rPr>
        <w:t>9.</w:t>
      </w:r>
      <w:r w:rsidRPr="0050745F">
        <w:rPr>
          <w:rFonts w:eastAsia="Calibri"/>
          <w:b/>
          <w:sz w:val="26"/>
          <w:szCs w:val="26"/>
        </w:rPr>
        <w:t xml:space="preserve"> Исчерпывающий перечень оснований для приостановления или отказа в </w:t>
      </w:r>
      <w:r w:rsidRPr="0050745F">
        <w:rPr>
          <w:rFonts w:eastAsia="Calibri"/>
          <w:b/>
          <w:sz w:val="26"/>
          <w:szCs w:val="26"/>
        </w:rPr>
        <w:lastRenderedPageBreak/>
        <w:t>предоставлении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9.1. Приостановление предоставления  услуги не предусмотрено.</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9.2. В предоставлении  услуги может быть отказано в случаях:</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предоставление заявителем неправильно оформленных документов;</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rFonts w:eastAsia="Calibri"/>
          <w:sz w:val="26"/>
          <w:szCs w:val="26"/>
        </w:rPr>
        <w:t xml:space="preserve">- </w:t>
      </w:r>
      <w:r w:rsidRPr="0050745F">
        <w:rPr>
          <w:sz w:val="26"/>
          <w:szCs w:val="26"/>
          <w:lang w:eastAsia="en-US"/>
        </w:rPr>
        <w:t>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sz w:val="26"/>
          <w:szCs w:val="26"/>
          <w:lang w:eastAsia="en-US"/>
        </w:rPr>
        <w:t xml:space="preserve">- </w:t>
      </w:r>
      <w:r w:rsidRPr="0050745F">
        <w:rPr>
          <w:rFonts w:eastAsia="Calibri"/>
          <w:sz w:val="26"/>
          <w:szCs w:val="26"/>
        </w:rPr>
        <w:t>отсутствие полного комплекта документов, необходимых для предоставления  услуги, которые заявитель обязан представить самостоятельно.</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После устранения оснований для отказа в предоставлении  услуги в случаях,  заявитель вправе обратиться повторно за получением  услуги.</w:t>
      </w:r>
    </w:p>
    <w:p w:rsidR="00AD7954" w:rsidRPr="0050745F" w:rsidRDefault="00AD7954" w:rsidP="00AD7954">
      <w:pPr>
        <w:tabs>
          <w:tab w:val="num" w:pos="0"/>
        </w:tabs>
        <w:ind w:firstLine="720"/>
        <w:jc w:val="both"/>
        <w:rPr>
          <w:b/>
          <w:sz w:val="26"/>
          <w:szCs w:val="26"/>
        </w:rPr>
      </w:pPr>
    </w:p>
    <w:p w:rsidR="00AD7954" w:rsidRPr="0050745F" w:rsidRDefault="00AD7954" w:rsidP="00AD7954">
      <w:pPr>
        <w:autoSpaceDE w:val="0"/>
        <w:autoSpaceDN w:val="0"/>
        <w:adjustRightInd w:val="0"/>
        <w:jc w:val="center"/>
        <w:rPr>
          <w:b/>
          <w:bCs/>
          <w:sz w:val="26"/>
          <w:szCs w:val="26"/>
        </w:rPr>
      </w:pPr>
      <w:r w:rsidRPr="0050745F">
        <w:rPr>
          <w:b/>
          <w:bCs/>
          <w:sz w:val="26"/>
          <w:szCs w:val="26"/>
        </w:rPr>
        <w:t xml:space="preserve">   10.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10.1. Административные процедуры по предоставлению  услуги осуществляются бесплатно.</w:t>
      </w:r>
    </w:p>
    <w:p w:rsidR="00AD7954" w:rsidRPr="0050745F" w:rsidRDefault="00AD7954" w:rsidP="00AD7954">
      <w:pPr>
        <w:tabs>
          <w:tab w:val="left" w:pos="2985"/>
        </w:tabs>
        <w:jc w:val="center"/>
        <w:rPr>
          <w:b/>
          <w:sz w:val="26"/>
          <w:szCs w:val="26"/>
        </w:rPr>
      </w:pPr>
    </w:p>
    <w:p w:rsidR="00AD7954" w:rsidRPr="0050745F" w:rsidRDefault="00AD7954" w:rsidP="00AD7954">
      <w:pPr>
        <w:widowControl w:val="0"/>
        <w:autoSpaceDE w:val="0"/>
        <w:autoSpaceDN w:val="0"/>
        <w:adjustRightInd w:val="0"/>
        <w:jc w:val="center"/>
        <w:outlineLvl w:val="2"/>
        <w:rPr>
          <w:rFonts w:eastAsia="Calibri"/>
          <w:b/>
          <w:sz w:val="26"/>
          <w:szCs w:val="26"/>
        </w:rPr>
      </w:pPr>
      <w:r w:rsidRPr="0050745F">
        <w:rPr>
          <w:rFonts w:eastAsia="Calibri"/>
          <w:b/>
          <w:sz w:val="26"/>
          <w:szCs w:val="26"/>
        </w:rPr>
        <w:t>11. Максимальный срок ожидания в очереди при подаче запроса о предоставлении услуги, услуги организации, участвующей в предоставлении услуги, и при получении результата предоставления таких услуг</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11.1. Максимальный срок ожидания в очереди при подаче документов для получения услуги и при получении результата предоставления  услуги составляет 15 минут. </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услуги, составляет 15 минут.</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D7954" w:rsidRPr="0050745F" w:rsidRDefault="00AD7954" w:rsidP="00AD7954">
      <w:pPr>
        <w:widowControl w:val="0"/>
        <w:autoSpaceDE w:val="0"/>
        <w:autoSpaceDN w:val="0"/>
        <w:adjustRightInd w:val="0"/>
        <w:jc w:val="center"/>
        <w:outlineLvl w:val="2"/>
        <w:rPr>
          <w:rFonts w:eastAsia="Calibri"/>
          <w:b/>
          <w:sz w:val="26"/>
          <w:szCs w:val="26"/>
        </w:rPr>
      </w:pPr>
    </w:p>
    <w:p w:rsidR="00AD7954" w:rsidRPr="0050745F" w:rsidRDefault="00AD7954" w:rsidP="00AD7954">
      <w:pPr>
        <w:widowControl w:val="0"/>
        <w:autoSpaceDE w:val="0"/>
        <w:autoSpaceDN w:val="0"/>
        <w:adjustRightInd w:val="0"/>
        <w:jc w:val="center"/>
        <w:outlineLvl w:val="2"/>
        <w:rPr>
          <w:rFonts w:eastAsia="Calibri"/>
          <w:b/>
          <w:sz w:val="26"/>
          <w:szCs w:val="26"/>
        </w:rPr>
      </w:pPr>
      <w:r w:rsidRPr="0050745F">
        <w:rPr>
          <w:rFonts w:eastAsia="Calibri"/>
          <w:b/>
          <w:sz w:val="26"/>
          <w:szCs w:val="26"/>
        </w:rPr>
        <w:t>12.  Срок и порядок регистрации запроса заявителя о предоставлении услуги, услуги организации, участвующей в предоставлении услуги, в том числе в электронной форме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12.1.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Заявление и прилагаемые к нему документы регистрируются в день их поступления.</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t>Срок регистрации обращения заявителя не должен превышать 10 минут.</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t>В случае если заявитель представил правильно оформленный и полный комплект документов, срок их регистрации не должен превышать 15 минут.</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t>Срок регистрации обращения заявителя в организацию, участвующую в предоставлении услуги, не должен превышать 15 минут.</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sz w:val="26"/>
          <w:szCs w:val="26"/>
          <w:lang w:eastAsia="en-US"/>
        </w:rPr>
        <w:lastRenderedPageBreak/>
        <w:t>При направлении заявления через Портал регистрация электронного заявления осуществляется в автоматическом режиме.</w:t>
      </w:r>
    </w:p>
    <w:p w:rsidR="00AD7954" w:rsidRPr="0050745F" w:rsidRDefault="00AD7954" w:rsidP="00AD7954">
      <w:pPr>
        <w:tabs>
          <w:tab w:val="left" w:pos="2985"/>
        </w:tabs>
        <w:jc w:val="both"/>
        <w:rPr>
          <w:sz w:val="26"/>
          <w:szCs w:val="26"/>
        </w:rPr>
      </w:pPr>
    </w:p>
    <w:p w:rsidR="00AD7954" w:rsidRPr="0050745F" w:rsidRDefault="00AD7954" w:rsidP="00AD7954">
      <w:pPr>
        <w:jc w:val="center"/>
        <w:rPr>
          <w:b/>
          <w:sz w:val="26"/>
          <w:szCs w:val="26"/>
        </w:rPr>
      </w:pPr>
      <w:r w:rsidRPr="0050745F">
        <w:rPr>
          <w:b/>
          <w:sz w:val="26"/>
          <w:szCs w:val="26"/>
        </w:rPr>
        <w:t xml:space="preserve">13. Порядок информирования о правилах исполнения </w:t>
      </w:r>
    </w:p>
    <w:p w:rsidR="00AD7954" w:rsidRPr="0050745F" w:rsidRDefault="00AD7954" w:rsidP="00AD7954">
      <w:pPr>
        <w:jc w:val="center"/>
        <w:rPr>
          <w:b/>
          <w:sz w:val="26"/>
          <w:szCs w:val="26"/>
        </w:rPr>
      </w:pPr>
      <w:r w:rsidRPr="0050745F">
        <w:rPr>
          <w:b/>
          <w:sz w:val="26"/>
          <w:szCs w:val="26"/>
        </w:rPr>
        <w:t>услуги</w:t>
      </w:r>
    </w:p>
    <w:p w:rsidR="00AD7954" w:rsidRPr="0050745F" w:rsidRDefault="00AD7954" w:rsidP="00AD7954">
      <w:pPr>
        <w:jc w:val="center"/>
        <w:rPr>
          <w:b/>
          <w:sz w:val="26"/>
          <w:szCs w:val="26"/>
        </w:rPr>
      </w:pPr>
    </w:p>
    <w:p w:rsidR="00AD7954" w:rsidRPr="0050745F" w:rsidRDefault="00AD7954" w:rsidP="00AD7954">
      <w:pPr>
        <w:numPr>
          <w:ilvl w:val="0"/>
          <w:numId w:val="1"/>
        </w:numPr>
        <w:tabs>
          <w:tab w:val="clear" w:pos="720"/>
        </w:tabs>
        <w:ind w:left="0" w:firstLine="709"/>
        <w:jc w:val="both"/>
        <w:rPr>
          <w:sz w:val="26"/>
          <w:szCs w:val="26"/>
        </w:rPr>
      </w:pPr>
      <w:r w:rsidRPr="0050745F">
        <w:rPr>
          <w:sz w:val="26"/>
          <w:szCs w:val="26"/>
        </w:rPr>
        <w:t xml:space="preserve"> Администрация сельского </w:t>
      </w:r>
      <w:proofErr w:type="gramStart"/>
      <w:r w:rsidRPr="0050745F">
        <w:rPr>
          <w:sz w:val="26"/>
          <w:szCs w:val="26"/>
        </w:rPr>
        <w:t>поселении</w:t>
      </w:r>
      <w:proofErr w:type="gramEnd"/>
      <w:r w:rsidRPr="0050745F">
        <w:rPr>
          <w:sz w:val="26"/>
          <w:szCs w:val="26"/>
        </w:rPr>
        <w:t xml:space="preserve">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предоставляющая муниципальную услугу  расположена по адресу: </w:t>
      </w:r>
      <w:proofErr w:type="spellStart"/>
      <w:r w:rsidRPr="0050745F">
        <w:rPr>
          <w:sz w:val="26"/>
          <w:szCs w:val="26"/>
        </w:rPr>
        <w:t>пгт</w:t>
      </w:r>
      <w:proofErr w:type="spellEnd"/>
      <w:r w:rsidRPr="0050745F">
        <w:rPr>
          <w:sz w:val="26"/>
          <w:szCs w:val="26"/>
        </w:rPr>
        <w:t xml:space="preserve">. Великооктябрьский, ул. </w:t>
      </w:r>
      <w:proofErr w:type="gramStart"/>
      <w:r w:rsidRPr="0050745F">
        <w:rPr>
          <w:sz w:val="26"/>
          <w:szCs w:val="26"/>
        </w:rPr>
        <w:t>Кооперативная</w:t>
      </w:r>
      <w:proofErr w:type="gramEnd"/>
      <w:r w:rsidRPr="0050745F">
        <w:rPr>
          <w:sz w:val="26"/>
          <w:szCs w:val="26"/>
        </w:rPr>
        <w:t>, д.20</w:t>
      </w:r>
    </w:p>
    <w:p w:rsidR="00AD7954" w:rsidRPr="0050745F" w:rsidRDefault="00AD7954" w:rsidP="00AD7954">
      <w:pPr>
        <w:ind w:left="709"/>
        <w:jc w:val="both"/>
        <w:rPr>
          <w:sz w:val="26"/>
          <w:szCs w:val="26"/>
        </w:rPr>
      </w:pPr>
      <w:r w:rsidRPr="0050745F">
        <w:rPr>
          <w:sz w:val="26"/>
          <w:szCs w:val="26"/>
        </w:rPr>
        <w:t>Режим работы должностного лица:</w:t>
      </w:r>
    </w:p>
    <w:p w:rsidR="0050745F" w:rsidRPr="0050745F" w:rsidRDefault="00AD7954" w:rsidP="0050745F">
      <w:pPr>
        <w:ind w:left="709"/>
        <w:jc w:val="both"/>
        <w:rPr>
          <w:sz w:val="26"/>
          <w:szCs w:val="26"/>
        </w:rPr>
      </w:pPr>
      <w:r w:rsidRPr="0050745F">
        <w:rPr>
          <w:sz w:val="26"/>
          <w:szCs w:val="26"/>
        </w:rPr>
        <w:t xml:space="preserve">понедельник, вторник, среда, четверг, пятница с 9-00 до 187-00,  (перерыв 13.00-14.00); суббота, воскресенье - выходные дни. </w:t>
      </w:r>
    </w:p>
    <w:p w:rsidR="00AD7954" w:rsidRPr="0050745F" w:rsidRDefault="0050745F" w:rsidP="0050745F">
      <w:pPr>
        <w:ind w:left="709"/>
        <w:jc w:val="both"/>
        <w:rPr>
          <w:sz w:val="26"/>
          <w:szCs w:val="26"/>
        </w:rPr>
      </w:pPr>
      <w:r w:rsidRPr="0050745F">
        <w:rPr>
          <w:sz w:val="26"/>
          <w:szCs w:val="26"/>
        </w:rPr>
        <w:t xml:space="preserve">2) </w:t>
      </w:r>
      <w:r w:rsidR="00AD7954" w:rsidRPr="0050745F">
        <w:rPr>
          <w:sz w:val="26"/>
          <w:szCs w:val="26"/>
        </w:rPr>
        <w:t xml:space="preserve">График работы размещен на табличке на информационном стенде Администрации сельского поселении </w:t>
      </w:r>
      <w:proofErr w:type="spellStart"/>
      <w:r w:rsidR="00AD7954" w:rsidRPr="0050745F">
        <w:rPr>
          <w:sz w:val="26"/>
          <w:szCs w:val="26"/>
        </w:rPr>
        <w:t>Кушнаренковский</w:t>
      </w:r>
      <w:proofErr w:type="spellEnd"/>
      <w:r w:rsidR="00AD7954" w:rsidRPr="0050745F">
        <w:rPr>
          <w:sz w:val="26"/>
          <w:szCs w:val="26"/>
        </w:rPr>
        <w:t xml:space="preserve"> сельсовет муниципального района </w:t>
      </w:r>
      <w:proofErr w:type="spellStart"/>
      <w:r w:rsidR="00AD7954" w:rsidRPr="0050745F">
        <w:rPr>
          <w:sz w:val="26"/>
          <w:szCs w:val="26"/>
        </w:rPr>
        <w:t>Кушнаренковский</w:t>
      </w:r>
      <w:proofErr w:type="spellEnd"/>
      <w:r w:rsidR="00AD7954" w:rsidRPr="0050745F">
        <w:rPr>
          <w:sz w:val="26"/>
          <w:szCs w:val="26"/>
        </w:rPr>
        <w:t xml:space="preserve"> район Республики Башкортостан.</w:t>
      </w:r>
    </w:p>
    <w:p w:rsidR="00AD7954" w:rsidRPr="0050745F" w:rsidRDefault="00AD7954" w:rsidP="00AD7954">
      <w:pPr>
        <w:ind w:firstLine="720"/>
        <w:jc w:val="both"/>
        <w:rPr>
          <w:sz w:val="26"/>
          <w:szCs w:val="26"/>
        </w:rPr>
      </w:pPr>
      <w:r w:rsidRPr="0050745F">
        <w:rPr>
          <w:sz w:val="26"/>
          <w:szCs w:val="26"/>
        </w:rPr>
        <w:t xml:space="preserve">При превышении установленного административным регламентом срока ожидания  в очереди по решению главы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продолжительность </w:t>
      </w:r>
      <w:proofErr w:type="gramStart"/>
      <w:r w:rsidRPr="0050745F">
        <w:rPr>
          <w:sz w:val="26"/>
          <w:szCs w:val="26"/>
        </w:rPr>
        <w:t>времени</w:t>
      </w:r>
      <w:proofErr w:type="gramEnd"/>
      <w:r w:rsidRPr="0050745F">
        <w:rPr>
          <w:sz w:val="26"/>
          <w:szCs w:val="26"/>
        </w:rPr>
        <w:t xml:space="preserve"> и количество дней приема могут быть увеличены.</w:t>
      </w:r>
    </w:p>
    <w:p w:rsidR="00AD7954" w:rsidRPr="0050745F" w:rsidRDefault="00AD7954" w:rsidP="00AD7954">
      <w:pPr>
        <w:ind w:firstLine="720"/>
        <w:jc w:val="both"/>
        <w:rPr>
          <w:sz w:val="26"/>
          <w:szCs w:val="26"/>
        </w:rPr>
      </w:pPr>
      <w:r w:rsidRPr="0050745F">
        <w:rPr>
          <w:sz w:val="26"/>
          <w:szCs w:val="26"/>
        </w:rPr>
        <w:t xml:space="preserve">Время перерыва для отдыха и питания специалистов устанавливается правилами  внутреннего трудового распорядка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w:t>
      </w:r>
    </w:p>
    <w:p w:rsidR="00AD7954" w:rsidRPr="0050745F" w:rsidRDefault="00AD7954" w:rsidP="00AD7954">
      <w:pPr>
        <w:ind w:firstLine="720"/>
        <w:jc w:val="both"/>
        <w:rPr>
          <w:sz w:val="26"/>
          <w:szCs w:val="26"/>
        </w:rPr>
      </w:pPr>
      <w:r w:rsidRPr="0050745F">
        <w:rPr>
          <w:sz w:val="26"/>
          <w:szCs w:val="26"/>
        </w:rPr>
        <w:t>Телефон для справок: 8(34780) 5-32-92.</w:t>
      </w:r>
    </w:p>
    <w:p w:rsidR="00AD7954" w:rsidRPr="0050745F" w:rsidRDefault="00AD7954" w:rsidP="00AD7954">
      <w:pPr>
        <w:ind w:firstLine="720"/>
        <w:jc w:val="both"/>
        <w:rPr>
          <w:sz w:val="26"/>
          <w:szCs w:val="26"/>
        </w:rPr>
      </w:pPr>
      <w:r w:rsidRPr="0050745F">
        <w:rPr>
          <w:sz w:val="26"/>
          <w:szCs w:val="26"/>
        </w:rPr>
        <w:t xml:space="preserve">3)  информация  </w:t>
      </w:r>
      <w:proofErr w:type="gramStart"/>
      <w:r w:rsidRPr="0050745F">
        <w:rPr>
          <w:sz w:val="26"/>
          <w:szCs w:val="26"/>
        </w:rPr>
        <w:t>о</w:t>
      </w:r>
      <w:proofErr w:type="gramEnd"/>
      <w:r w:rsidRPr="0050745F">
        <w:rPr>
          <w:sz w:val="26"/>
          <w:szCs w:val="26"/>
        </w:rPr>
        <w:t xml:space="preserve"> услуге предоставляется: </w:t>
      </w:r>
    </w:p>
    <w:p w:rsidR="00AD7954" w:rsidRPr="0050745F" w:rsidRDefault="00AD7954" w:rsidP="00AD7954">
      <w:pPr>
        <w:ind w:firstLine="720"/>
        <w:jc w:val="both"/>
        <w:rPr>
          <w:sz w:val="26"/>
          <w:szCs w:val="26"/>
        </w:rPr>
      </w:pPr>
      <w:r w:rsidRPr="0050745F">
        <w:rPr>
          <w:sz w:val="26"/>
          <w:szCs w:val="26"/>
        </w:rPr>
        <w:t xml:space="preserve">а) непосредственно в помещении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при личном консультировании;</w:t>
      </w:r>
    </w:p>
    <w:p w:rsidR="00AD7954" w:rsidRPr="0050745F" w:rsidRDefault="00AD7954" w:rsidP="00AD7954">
      <w:pPr>
        <w:ind w:firstLine="720"/>
        <w:jc w:val="both"/>
        <w:rPr>
          <w:sz w:val="26"/>
          <w:szCs w:val="26"/>
        </w:rPr>
      </w:pPr>
      <w:r w:rsidRPr="0050745F">
        <w:rPr>
          <w:sz w:val="26"/>
          <w:szCs w:val="26"/>
        </w:rPr>
        <w:t>б) с использованием средств телефонной связи;</w:t>
      </w:r>
    </w:p>
    <w:p w:rsidR="00AD7954" w:rsidRPr="0050745F" w:rsidRDefault="00AD7954" w:rsidP="00AD7954">
      <w:pPr>
        <w:ind w:firstLine="720"/>
        <w:jc w:val="both"/>
        <w:rPr>
          <w:sz w:val="26"/>
          <w:szCs w:val="26"/>
        </w:rPr>
      </w:pPr>
      <w:r w:rsidRPr="0050745F">
        <w:rPr>
          <w:sz w:val="26"/>
          <w:szCs w:val="26"/>
        </w:rPr>
        <w:t xml:space="preserve">в) при письменном обращении в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w:t>
      </w:r>
      <w:proofErr w:type="gramStart"/>
      <w:r w:rsidRPr="0050745F">
        <w:rPr>
          <w:sz w:val="26"/>
          <w:szCs w:val="26"/>
        </w:rPr>
        <w:t>..</w:t>
      </w:r>
      <w:proofErr w:type="gramEnd"/>
    </w:p>
    <w:p w:rsidR="00AD7954" w:rsidRPr="0050745F" w:rsidRDefault="00AD7954" w:rsidP="00AD7954">
      <w:pPr>
        <w:ind w:firstLine="720"/>
        <w:jc w:val="both"/>
        <w:rPr>
          <w:sz w:val="26"/>
          <w:szCs w:val="26"/>
        </w:rPr>
      </w:pPr>
      <w:r w:rsidRPr="0050745F">
        <w:rPr>
          <w:sz w:val="26"/>
          <w:szCs w:val="26"/>
        </w:rPr>
        <w:t xml:space="preserve">4)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AD7954" w:rsidRPr="0050745F" w:rsidRDefault="00AD7954" w:rsidP="00AD7954">
      <w:pPr>
        <w:ind w:firstLine="709"/>
        <w:jc w:val="both"/>
        <w:rPr>
          <w:sz w:val="26"/>
          <w:szCs w:val="26"/>
        </w:rPr>
      </w:pPr>
      <w:r w:rsidRPr="0050745F">
        <w:rPr>
          <w:sz w:val="26"/>
          <w:szCs w:val="26"/>
        </w:rPr>
        <w:t>В случае</w:t>
      </w:r>
      <w:proofErr w:type="gramStart"/>
      <w:r w:rsidRPr="0050745F">
        <w:rPr>
          <w:sz w:val="26"/>
          <w:szCs w:val="26"/>
        </w:rPr>
        <w:t>,</w:t>
      </w:r>
      <w:proofErr w:type="gramEnd"/>
      <w:r w:rsidRPr="0050745F">
        <w:rPr>
          <w:sz w:val="26"/>
          <w:szCs w:val="26"/>
        </w:rPr>
        <w:t xml:space="preserve">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AD7954" w:rsidRPr="0050745F" w:rsidRDefault="00AD7954" w:rsidP="00AD7954">
      <w:pPr>
        <w:ind w:firstLine="709"/>
        <w:jc w:val="both"/>
        <w:rPr>
          <w:sz w:val="26"/>
          <w:szCs w:val="26"/>
        </w:rPr>
      </w:pPr>
      <w:r w:rsidRPr="0050745F">
        <w:rPr>
          <w:sz w:val="26"/>
          <w:szCs w:val="26"/>
        </w:rPr>
        <w:lastRenderedPageBreak/>
        <w:t xml:space="preserve">Граждане, представившие в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поселения документы для предоставления услуги, в обязательном порядке информируются:</w:t>
      </w:r>
    </w:p>
    <w:p w:rsidR="00AD7954" w:rsidRPr="0050745F" w:rsidRDefault="00AD7954" w:rsidP="00AD7954">
      <w:pPr>
        <w:ind w:firstLine="709"/>
        <w:jc w:val="both"/>
        <w:rPr>
          <w:sz w:val="26"/>
          <w:szCs w:val="26"/>
        </w:rPr>
      </w:pPr>
      <w:r w:rsidRPr="0050745F">
        <w:rPr>
          <w:sz w:val="26"/>
          <w:szCs w:val="26"/>
        </w:rPr>
        <w:t>- об обязательствах получателя  услуги;</w:t>
      </w:r>
    </w:p>
    <w:p w:rsidR="00AD7954" w:rsidRPr="0050745F" w:rsidRDefault="00AD7954" w:rsidP="00AD7954">
      <w:pPr>
        <w:ind w:firstLine="709"/>
        <w:jc w:val="both"/>
        <w:rPr>
          <w:sz w:val="26"/>
          <w:szCs w:val="26"/>
        </w:rPr>
      </w:pPr>
      <w:r w:rsidRPr="0050745F">
        <w:rPr>
          <w:sz w:val="26"/>
          <w:szCs w:val="26"/>
        </w:rPr>
        <w:t>- об условиях отказа в предоставлении  услуги;</w:t>
      </w:r>
    </w:p>
    <w:p w:rsidR="00AD7954" w:rsidRPr="0050745F" w:rsidRDefault="00AD7954" w:rsidP="00AD7954">
      <w:pPr>
        <w:ind w:firstLine="720"/>
        <w:jc w:val="both"/>
        <w:rPr>
          <w:sz w:val="26"/>
          <w:szCs w:val="26"/>
        </w:rPr>
      </w:pPr>
      <w:r w:rsidRPr="0050745F">
        <w:rPr>
          <w:sz w:val="26"/>
          <w:szCs w:val="26"/>
        </w:rPr>
        <w:t xml:space="preserve">- о сроке получения копии постановления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о заключении договора социального найма на предоставленное жилое помещение.</w:t>
      </w:r>
    </w:p>
    <w:p w:rsidR="00AD7954" w:rsidRPr="0050745F" w:rsidRDefault="00AD7954" w:rsidP="00AD7954">
      <w:pPr>
        <w:ind w:firstLine="720"/>
        <w:jc w:val="both"/>
        <w:rPr>
          <w:sz w:val="26"/>
          <w:szCs w:val="26"/>
        </w:rPr>
      </w:pPr>
      <w:r w:rsidRPr="0050745F">
        <w:rPr>
          <w:sz w:val="26"/>
          <w:szCs w:val="26"/>
        </w:rPr>
        <w:t xml:space="preserve">В любое время с момента приема документов для получения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сотрудника, предоставляющего муниципальную услугу. </w:t>
      </w:r>
    </w:p>
    <w:p w:rsidR="00AD7954" w:rsidRPr="0050745F" w:rsidRDefault="00AD7954" w:rsidP="00AD7954">
      <w:pPr>
        <w:ind w:firstLine="720"/>
        <w:jc w:val="both"/>
        <w:rPr>
          <w:sz w:val="26"/>
          <w:szCs w:val="26"/>
        </w:rPr>
      </w:pPr>
      <w:r w:rsidRPr="0050745F">
        <w:rPr>
          <w:sz w:val="26"/>
          <w:szCs w:val="26"/>
        </w:rPr>
        <w:t>6) Письменные обращения рассматриваются специалистами с учетом времени, необходимого для подготовки ответа получателю  услуги, в срок, не превышающий 30 дней с момента получения обращения.</w:t>
      </w:r>
    </w:p>
    <w:p w:rsidR="00AD7954" w:rsidRPr="0050745F" w:rsidRDefault="00AD7954" w:rsidP="00AD7954">
      <w:pPr>
        <w:ind w:firstLine="720"/>
        <w:jc w:val="both"/>
        <w:rPr>
          <w:sz w:val="26"/>
          <w:szCs w:val="26"/>
        </w:rPr>
      </w:pPr>
      <w:r w:rsidRPr="0050745F">
        <w:rPr>
          <w:sz w:val="26"/>
          <w:szCs w:val="26"/>
        </w:rPr>
        <w:t xml:space="preserve">7) Информация о местонахождении, контактном телефоне (телефон для справок, консультаций), графике (режиме) работы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 предоставляющего услугу, размещаются на информационном стенде Администрации.</w:t>
      </w:r>
    </w:p>
    <w:p w:rsidR="00AD7954" w:rsidRPr="0050745F" w:rsidRDefault="00AD7954" w:rsidP="00AD7954">
      <w:pPr>
        <w:pStyle w:val="a8"/>
        <w:shd w:val="clear" w:color="auto" w:fill="FFFFFF"/>
        <w:spacing w:after="0"/>
        <w:ind w:firstLine="708"/>
        <w:jc w:val="both"/>
        <w:rPr>
          <w:color w:val="auto"/>
          <w:sz w:val="26"/>
          <w:szCs w:val="26"/>
        </w:rPr>
      </w:pPr>
    </w:p>
    <w:p w:rsidR="00AD7954" w:rsidRPr="0050745F" w:rsidRDefault="00AD7954" w:rsidP="00AD7954">
      <w:pPr>
        <w:tabs>
          <w:tab w:val="left" w:pos="2790"/>
        </w:tabs>
        <w:jc w:val="both"/>
        <w:rPr>
          <w:b/>
          <w:sz w:val="26"/>
          <w:szCs w:val="26"/>
        </w:rPr>
      </w:pPr>
      <w:r w:rsidRPr="0050745F">
        <w:rPr>
          <w:b/>
          <w:sz w:val="26"/>
          <w:szCs w:val="26"/>
        </w:rPr>
        <w:t xml:space="preserve">                                              </w:t>
      </w:r>
      <w:r w:rsidRPr="0050745F">
        <w:rPr>
          <w:b/>
          <w:sz w:val="26"/>
          <w:szCs w:val="26"/>
          <w:lang w:val="en-US"/>
        </w:rPr>
        <w:t>II</w:t>
      </w:r>
      <w:r w:rsidRPr="0050745F">
        <w:rPr>
          <w:b/>
          <w:sz w:val="26"/>
          <w:szCs w:val="26"/>
        </w:rPr>
        <w:t>. Административные процедуры</w:t>
      </w:r>
    </w:p>
    <w:p w:rsidR="00AD7954" w:rsidRPr="0050745F" w:rsidRDefault="00AD7954" w:rsidP="00AD7954">
      <w:pPr>
        <w:jc w:val="both"/>
        <w:rPr>
          <w:sz w:val="26"/>
          <w:szCs w:val="26"/>
        </w:rPr>
      </w:pPr>
    </w:p>
    <w:p w:rsidR="00AD7954" w:rsidRPr="0050745F" w:rsidRDefault="00AD7954" w:rsidP="00AD7954">
      <w:pPr>
        <w:widowControl w:val="0"/>
        <w:autoSpaceDE w:val="0"/>
        <w:autoSpaceDN w:val="0"/>
        <w:adjustRightInd w:val="0"/>
        <w:jc w:val="center"/>
        <w:outlineLvl w:val="1"/>
        <w:rPr>
          <w:rFonts w:eastAsia="Calibri"/>
          <w:b/>
          <w:sz w:val="26"/>
          <w:szCs w:val="26"/>
        </w:rPr>
      </w:pPr>
      <w:r w:rsidRPr="0050745F">
        <w:rPr>
          <w:rFonts w:eastAsia="Calibri"/>
          <w:b/>
          <w:sz w:val="26"/>
          <w:szCs w:val="26"/>
        </w:rPr>
        <w:t>16.  Состав, последовательность и сроки выполнения административных процедур, требования к их выполнению</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16.1. Предоставление услуги включает в себя следующие административные процедуры: </w:t>
      </w:r>
    </w:p>
    <w:p w:rsidR="00AD7954" w:rsidRPr="0050745F" w:rsidRDefault="00AD7954" w:rsidP="00AD7954">
      <w:pPr>
        <w:ind w:firstLine="709"/>
        <w:jc w:val="both"/>
        <w:rPr>
          <w:sz w:val="26"/>
          <w:szCs w:val="26"/>
          <w:lang w:eastAsia="en-US"/>
        </w:rPr>
      </w:pPr>
      <w:r w:rsidRPr="0050745F">
        <w:rPr>
          <w:sz w:val="26"/>
          <w:szCs w:val="26"/>
          <w:lang w:eastAsia="en-US"/>
        </w:rPr>
        <w:t>16.1.1. Прием и регистрация в администрации ОМСУ документов, необходимых для предоставления жилого помещения по договору социального найма;</w:t>
      </w:r>
    </w:p>
    <w:p w:rsidR="00AD7954" w:rsidRPr="0050745F" w:rsidRDefault="00AD7954" w:rsidP="00AD7954">
      <w:pPr>
        <w:ind w:firstLine="709"/>
        <w:jc w:val="both"/>
        <w:rPr>
          <w:sz w:val="26"/>
          <w:szCs w:val="26"/>
          <w:lang w:eastAsia="en-US"/>
        </w:rPr>
      </w:pPr>
      <w:r w:rsidRPr="0050745F">
        <w:rPr>
          <w:sz w:val="26"/>
          <w:szCs w:val="26"/>
          <w:lang w:eastAsia="en-US"/>
        </w:rPr>
        <w:t>16.1.2. Принятие уполномоченным органом решения о предоставлении или решения об отказе в предоставлении;</w:t>
      </w:r>
    </w:p>
    <w:p w:rsidR="00AD7954" w:rsidRPr="0050745F" w:rsidRDefault="00AD7954" w:rsidP="00AD7954">
      <w:pPr>
        <w:ind w:firstLine="709"/>
        <w:jc w:val="both"/>
        <w:rPr>
          <w:sz w:val="26"/>
          <w:szCs w:val="26"/>
          <w:lang w:eastAsia="en-US"/>
        </w:rPr>
      </w:pPr>
      <w:r w:rsidRPr="0050745F">
        <w:rPr>
          <w:sz w:val="26"/>
          <w:szCs w:val="26"/>
          <w:lang w:eastAsia="en-US"/>
        </w:rPr>
        <w:t>16.1.3. Уведомление заявителя о принятом решении;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16.1.4. Заключение договора социального найма.</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Основанием для начала предоставления услуги служит поступившее заявление о предоставлении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Блок-схема предоставления  услуги приведена в Приложении 4 к административному регламенту.</w:t>
      </w:r>
    </w:p>
    <w:p w:rsidR="00AD7954" w:rsidRPr="0050745F" w:rsidRDefault="00AD7954" w:rsidP="00AD7954">
      <w:pPr>
        <w:widowControl w:val="0"/>
        <w:autoSpaceDE w:val="0"/>
        <w:autoSpaceDN w:val="0"/>
        <w:adjustRightInd w:val="0"/>
        <w:ind w:firstLine="709"/>
        <w:jc w:val="both"/>
        <w:rPr>
          <w:rFonts w:eastAsia="Calibri"/>
          <w:sz w:val="26"/>
          <w:szCs w:val="26"/>
          <w:highlight w:val="yellow"/>
        </w:rPr>
      </w:pPr>
    </w:p>
    <w:p w:rsidR="00AD7954" w:rsidRPr="0050745F" w:rsidRDefault="00AD7954" w:rsidP="00AD7954">
      <w:pPr>
        <w:widowControl w:val="0"/>
        <w:autoSpaceDE w:val="0"/>
        <w:autoSpaceDN w:val="0"/>
        <w:adjustRightInd w:val="0"/>
        <w:jc w:val="center"/>
        <w:rPr>
          <w:rFonts w:eastAsia="Calibri"/>
          <w:b/>
          <w:sz w:val="26"/>
          <w:szCs w:val="26"/>
        </w:rPr>
      </w:pPr>
      <w:r w:rsidRPr="0050745F">
        <w:rPr>
          <w:rFonts w:eastAsia="Calibri"/>
          <w:b/>
          <w:sz w:val="26"/>
          <w:szCs w:val="26"/>
        </w:rPr>
        <w:t xml:space="preserve">  Прием и рассмотрение заявлений о предоставлении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16.2.Основанием для начала исполнения административной процедуры является обращение заявителя в ОМСУ с заявлением о предоставлении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Обращение может осуществляться заявителем лично.</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При обращении заявителя за предоставлением услуги, заявителю разъясняется информация: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 xml:space="preserve">о нормативных правовых актах, регулирующих условия и порядок </w:t>
      </w:r>
      <w:r w:rsidRPr="0050745F">
        <w:rPr>
          <w:sz w:val="26"/>
          <w:szCs w:val="26"/>
          <w:lang w:eastAsia="en-US"/>
        </w:rPr>
        <w:lastRenderedPageBreak/>
        <w:t>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о сроках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о требованиях, предъявляемых к форме и перечню документов, необходимых для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В заявлении указываются следующие обязательные реквизиты и сведения: </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сведения о заявителе (фамилия, имя, отчество заявителя (при наличии) - физического лица);</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предмет обращения;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количество представленных документов;</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дата подачи заявления;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подпись лица, подавшего заявление.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Специалист, ответственный за прием документов, осуществляет следующие действия в ходе приема заявителя:</w:t>
      </w:r>
    </w:p>
    <w:p w:rsidR="00AD7954" w:rsidRPr="0050745F" w:rsidRDefault="00AD7954" w:rsidP="00AD7954">
      <w:pPr>
        <w:widowControl w:val="0"/>
        <w:autoSpaceDE w:val="0"/>
        <w:autoSpaceDN w:val="0"/>
        <w:adjustRightInd w:val="0"/>
        <w:ind w:firstLine="709"/>
        <w:jc w:val="both"/>
        <w:rPr>
          <w:sz w:val="26"/>
          <w:szCs w:val="26"/>
          <w:lang w:eastAsia="en-US"/>
        </w:rPr>
      </w:pPr>
      <w:r w:rsidRPr="0050745F">
        <w:rPr>
          <w:rFonts w:eastAsia="Calibri"/>
          <w:sz w:val="26"/>
          <w:szCs w:val="26"/>
        </w:rPr>
        <w:t xml:space="preserve">- </w:t>
      </w:r>
      <w:r w:rsidRPr="0050745F">
        <w:rPr>
          <w:sz w:val="26"/>
          <w:szCs w:val="26"/>
          <w:lang w:eastAsia="en-US"/>
        </w:rPr>
        <w:t>устанавливает предмет обращения, проверяет документ, удостоверяющий личность;</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sz w:val="26"/>
          <w:szCs w:val="26"/>
          <w:lang w:eastAsia="en-US"/>
        </w:rPr>
        <w:t>- проверяет полномочия заявителя;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проверяет наличие всех документов, необходимых для предоставления  услуги, которые заявитель обязан предоставить самостоятельно в соответствии с пунктом 7.1 административного регламента;</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проверяет соответствие представленных документов требованиям, удостоверяясь, что:</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тексты документов написаны разборчиво, наименования юридических лиц - без сокращения, с указанием их мест нахождения;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фамилии, имена и отчества (при наличии) физических лиц, контактные телефоны, адреса их мест жительства написаны полностью;</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в документах нет подчисток, приписок, зачеркнутых слов и иных неоговоренных исправлений;</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документы не исполнены карандашом;</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документы не имеют серьезных повреждений, наличие которых не позволяет однозначно истолковать их содержание;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принимает решение о приеме у заявителя представленных документов;</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 </w:t>
      </w:r>
      <w:r w:rsidRPr="0050745F">
        <w:rPr>
          <w:sz w:val="26"/>
          <w:szCs w:val="26"/>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услуги, объясняет заявителю содержание выявленных недостатков в представленных </w:t>
      </w:r>
      <w:r w:rsidRPr="0050745F">
        <w:rPr>
          <w:rFonts w:eastAsia="Calibri"/>
          <w:sz w:val="26"/>
          <w:szCs w:val="26"/>
        </w:rPr>
        <w:lastRenderedPageBreak/>
        <w:t>документах и предлагает принять меры по их устранению.</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Длительность осуществления всех необходимых действий не может превышать 15 минут.</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 </w:t>
      </w:r>
    </w:p>
    <w:p w:rsidR="00AD7954" w:rsidRPr="0050745F" w:rsidRDefault="00AD7954" w:rsidP="00AD7954">
      <w:pPr>
        <w:widowControl w:val="0"/>
        <w:autoSpaceDE w:val="0"/>
        <w:autoSpaceDN w:val="0"/>
        <w:adjustRightInd w:val="0"/>
        <w:ind w:firstLine="709"/>
        <w:jc w:val="both"/>
        <w:rPr>
          <w:rFonts w:eastAsia="Calibri"/>
          <w:sz w:val="26"/>
          <w:szCs w:val="26"/>
        </w:rPr>
      </w:pPr>
      <w:proofErr w:type="gramStart"/>
      <w:r w:rsidRPr="0050745F">
        <w:rPr>
          <w:rFonts w:eastAsia="Calibri"/>
          <w:sz w:val="26"/>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по инициативе заявителя,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w:t>
      </w:r>
      <w:proofErr w:type="gramEnd"/>
      <w:r w:rsidRPr="0050745F">
        <w:rPr>
          <w:rFonts w:eastAsia="Calibri"/>
          <w:sz w:val="26"/>
          <w:szCs w:val="26"/>
        </w:rPr>
        <w:t xml:space="preserve"> и регистрирует такие документы в общем порядке.</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Срок исполнения административной процедуры составляет не более 15 минут. </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7954" w:rsidRPr="0050745F" w:rsidRDefault="00AD7954" w:rsidP="00AD7954">
      <w:pPr>
        <w:widowControl w:val="0"/>
        <w:autoSpaceDE w:val="0"/>
        <w:autoSpaceDN w:val="0"/>
        <w:adjustRightInd w:val="0"/>
        <w:ind w:firstLine="709"/>
        <w:jc w:val="both"/>
        <w:rPr>
          <w:rFonts w:eastAsia="Calibri"/>
          <w:b/>
          <w:sz w:val="26"/>
          <w:szCs w:val="26"/>
          <w:highlight w:val="yellow"/>
        </w:rPr>
      </w:pPr>
    </w:p>
    <w:p w:rsidR="00AD7954" w:rsidRPr="0050745F" w:rsidRDefault="00AD7954" w:rsidP="00AD7954">
      <w:pPr>
        <w:widowControl w:val="0"/>
        <w:autoSpaceDE w:val="0"/>
        <w:autoSpaceDN w:val="0"/>
        <w:adjustRightInd w:val="0"/>
        <w:jc w:val="center"/>
        <w:rPr>
          <w:rFonts w:eastAsia="Calibri"/>
          <w:sz w:val="26"/>
          <w:szCs w:val="26"/>
          <w:highlight w:val="yellow"/>
        </w:rPr>
      </w:pPr>
      <w:r w:rsidRPr="0050745F">
        <w:rPr>
          <w:rFonts w:eastAsia="Calibri"/>
          <w:b/>
          <w:sz w:val="26"/>
          <w:szCs w:val="26"/>
        </w:rPr>
        <w:t xml:space="preserve"> </w:t>
      </w:r>
    </w:p>
    <w:p w:rsidR="00AD7954" w:rsidRPr="0050745F" w:rsidRDefault="00AD7954" w:rsidP="00AD7954">
      <w:pPr>
        <w:widowControl w:val="0"/>
        <w:autoSpaceDE w:val="0"/>
        <w:autoSpaceDN w:val="0"/>
        <w:adjustRightInd w:val="0"/>
        <w:jc w:val="center"/>
        <w:rPr>
          <w:rFonts w:eastAsia="Calibri"/>
          <w:b/>
          <w:sz w:val="26"/>
          <w:szCs w:val="26"/>
        </w:rPr>
      </w:pPr>
      <w:r w:rsidRPr="0050745F">
        <w:rPr>
          <w:rFonts w:eastAsia="Calibri"/>
          <w:b/>
          <w:sz w:val="26"/>
          <w:szCs w:val="26"/>
        </w:rPr>
        <w:t>Принятие ОМСУ решения о (результат услуги) или решения об отказе в (результат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16.3.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w:t>
      </w:r>
      <w:r w:rsidRPr="0050745F">
        <w:rPr>
          <w:rFonts w:eastAsia="Calibri"/>
          <w:sz w:val="26"/>
          <w:szCs w:val="26"/>
        </w:rPr>
        <w:lastRenderedPageBreak/>
        <w:t>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услуги и соответствия указанных документов установленным требованиям.</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При рассмотрении комплекта документов для предоставления  услуги, специалист ОМСУ, ответственный за принятие решения о предоставлении услуги, устанавливает соответствие получателя  услуги критериям для предоставления  услуги, а также наличие оснований для отказа в предоставлении  услуги, предусмотренных пунктом 9.2 административного регламента.</w:t>
      </w:r>
    </w:p>
    <w:p w:rsidR="00AD7954" w:rsidRPr="0050745F" w:rsidRDefault="00AD7954" w:rsidP="00AD7954">
      <w:pPr>
        <w:tabs>
          <w:tab w:val="left" w:pos="851"/>
        </w:tabs>
        <w:ind w:firstLine="709"/>
        <w:jc w:val="both"/>
        <w:rPr>
          <w:sz w:val="26"/>
          <w:szCs w:val="26"/>
          <w:lang w:eastAsia="en-US"/>
        </w:rPr>
      </w:pPr>
      <w:r w:rsidRPr="0050745F">
        <w:rPr>
          <w:sz w:val="26"/>
          <w:szCs w:val="26"/>
          <w:lang w:eastAsia="en-US"/>
        </w:rPr>
        <w:t>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иных категорий граждан, указанных в пункте 6 настоящего административного регламента.</w:t>
      </w:r>
    </w:p>
    <w:p w:rsidR="00AD7954" w:rsidRPr="0050745F" w:rsidRDefault="00AD7954" w:rsidP="00AD7954">
      <w:pPr>
        <w:tabs>
          <w:tab w:val="left" w:pos="851"/>
        </w:tabs>
        <w:ind w:firstLine="709"/>
        <w:jc w:val="both"/>
        <w:rPr>
          <w:sz w:val="26"/>
          <w:szCs w:val="26"/>
          <w:lang w:eastAsia="en-US"/>
        </w:rPr>
      </w:pPr>
      <w:r w:rsidRPr="0050745F">
        <w:rPr>
          <w:sz w:val="26"/>
          <w:szCs w:val="26"/>
          <w:lang w:eastAsia="en-US"/>
        </w:rPr>
        <w:t>По итогам рассмотрения документов, проведения экспертиз и согласований жилищная комиссия выносит решение о предоставлении жилого помещения, которое оформляется в форме протокола.</w:t>
      </w:r>
    </w:p>
    <w:p w:rsidR="00AD7954" w:rsidRPr="0050745F" w:rsidRDefault="00AD7954" w:rsidP="00AD7954">
      <w:pPr>
        <w:tabs>
          <w:tab w:val="left" w:pos="851"/>
        </w:tabs>
        <w:ind w:firstLine="709"/>
        <w:jc w:val="both"/>
        <w:rPr>
          <w:sz w:val="26"/>
          <w:szCs w:val="26"/>
          <w:lang w:eastAsia="en-US"/>
        </w:rPr>
      </w:pPr>
      <w:r w:rsidRPr="0050745F">
        <w:rPr>
          <w:sz w:val="26"/>
          <w:szCs w:val="26"/>
          <w:lang w:eastAsia="en-US"/>
        </w:rPr>
        <w:t>Срок рассмотрения представленных документов и принятия решения о возможности предоставления жилого помещения составляет не более 15 дней с момента получения документов, необходимых для предоставления услуги, от сотрудника, ответственного за принятие решения.</w:t>
      </w:r>
    </w:p>
    <w:p w:rsidR="00AD7954" w:rsidRPr="0050745F" w:rsidRDefault="00AD7954" w:rsidP="00AD7954">
      <w:pPr>
        <w:widowControl w:val="0"/>
        <w:autoSpaceDE w:val="0"/>
        <w:autoSpaceDN w:val="0"/>
        <w:adjustRightInd w:val="0"/>
        <w:ind w:firstLine="709"/>
        <w:jc w:val="both"/>
        <w:rPr>
          <w:rFonts w:eastAsia="Calibri"/>
          <w:sz w:val="26"/>
          <w:szCs w:val="26"/>
        </w:rPr>
      </w:pPr>
      <w:proofErr w:type="gramStart"/>
      <w:r w:rsidRPr="0050745F">
        <w:rPr>
          <w:rFonts w:eastAsia="Calibri"/>
          <w:sz w:val="26"/>
          <w:szCs w:val="26"/>
        </w:rPr>
        <w:t>Контроль за</w:t>
      </w:r>
      <w:proofErr w:type="gramEnd"/>
      <w:r w:rsidRPr="0050745F">
        <w:rPr>
          <w:rFonts w:eastAsia="Calibri"/>
          <w:sz w:val="26"/>
          <w:szCs w:val="26"/>
        </w:rPr>
        <w:t xml:space="preserve">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Срок исполнения административной процедуры составляет два рабочих дня со дня получения в ОМСУ от заявителя документов, обязанность по представлению которых возложена на заявителя, два рабочих дня со дня получения из МФЦ полного комплекта документов, необходимых для принятия решения.</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Результатом административной процедуры является принятие </w:t>
      </w:r>
      <w:r w:rsidRPr="0050745F">
        <w:rPr>
          <w:rFonts w:eastAsia="Calibri"/>
          <w:i/>
          <w:sz w:val="26"/>
          <w:szCs w:val="26"/>
        </w:rPr>
        <w:t>ОМСУ</w:t>
      </w:r>
      <w:r w:rsidRPr="0050745F">
        <w:rPr>
          <w:rFonts w:eastAsia="Calibri"/>
          <w:sz w:val="26"/>
          <w:szCs w:val="26"/>
        </w:rPr>
        <w:t xml:space="preserve"> решения о предоставлении жилых помещений по договорам социального найма или решения об отказе в предоставлении жилых помещений по договорам социального найма и направление принятого решения для выдачи его заявителю.</w:t>
      </w:r>
    </w:p>
    <w:p w:rsidR="00AD7954" w:rsidRPr="0050745F" w:rsidRDefault="00AD7954" w:rsidP="00AD7954">
      <w:pPr>
        <w:widowControl w:val="0"/>
        <w:autoSpaceDE w:val="0"/>
        <w:autoSpaceDN w:val="0"/>
        <w:adjustRightInd w:val="0"/>
        <w:ind w:firstLine="709"/>
        <w:jc w:val="both"/>
        <w:rPr>
          <w:rFonts w:eastAsia="Calibri"/>
          <w:sz w:val="26"/>
          <w:szCs w:val="26"/>
          <w:highlight w:val="yellow"/>
        </w:rPr>
      </w:pPr>
    </w:p>
    <w:p w:rsidR="0050745F" w:rsidRPr="0050745F" w:rsidRDefault="0050745F" w:rsidP="00AD7954">
      <w:pPr>
        <w:widowControl w:val="0"/>
        <w:autoSpaceDE w:val="0"/>
        <w:autoSpaceDN w:val="0"/>
        <w:adjustRightInd w:val="0"/>
        <w:jc w:val="center"/>
        <w:rPr>
          <w:rFonts w:eastAsia="Calibri"/>
          <w:b/>
          <w:sz w:val="26"/>
          <w:szCs w:val="26"/>
        </w:rPr>
      </w:pPr>
    </w:p>
    <w:p w:rsidR="00AD7954" w:rsidRPr="0050745F" w:rsidRDefault="00AD7954" w:rsidP="00AD7954">
      <w:pPr>
        <w:widowControl w:val="0"/>
        <w:autoSpaceDE w:val="0"/>
        <w:autoSpaceDN w:val="0"/>
        <w:adjustRightInd w:val="0"/>
        <w:jc w:val="center"/>
        <w:rPr>
          <w:rFonts w:eastAsia="Calibri"/>
          <w:b/>
          <w:sz w:val="26"/>
          <w:szCs w:val="26"/>
        </w:rPr>
      </w:pPr>
      <w:r w:rsidRPr="0050745F">
        <w:rPr>
          <w:rFonts w:eastAsia="Calibri"/>
          <w:b/>
          <w:sz w:val="26"/>
          <w:szCs w:val="26"/>
        </w:rPr>
        <w:t>Выдача заявителю результата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 xml:space="preserve">16.4. Основанием начала исполнения административной процедуры является </w:t>
      </w:r>
      <w:r w:rsidRPr="0050745F">
        <w:rPr>
          <w:rFonts w:eastAsia="Calibri"/>
          <w:sz w:val="26"/>
          <w:szCs w:val="26"/>
        </w:rPr>
        <w:lastRenderedPageBreak/>
        <w:t>поступление специалисту,</w:t>
      </w:r>
      <w:r w:rsidRPr="0050745F">
        <w:rPr>
          <w:rFonts w:eastAsia="Calibri"/>
          <w:i/>
          <w:sz w:val="26"/>
          <w:szCs w:val="26"/>
        </w:rPr>
        <w:t xml:space="preserve"> </w:t>
      </w:r>
      <w:r w:rsidRPr="0050745F">
        <w:rPr>
          <w:rFonts w:eastAsia="Calibri"/>
          <w:sz w:val="26"/>
          <w:szCs w:val="26"/>
        </w:rPr>
        <w:t>ответственному за выдачу результата предоставления услуги, решения о предоставлении  жилых помещений по договорам социального найма или решения об отказе в предоставлении жилых помещений по договорам социального найма (далее – документ, являющийся результатом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Административная процедура исполняется специалистом, ответственным за выдачу результата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50745F">
        <w:rPr>
          <w:rFonts w:eastAsia="Calibri"/>
          <w:i/>
          <w:sz w:val="26"/>
          <w:szCs w:val="26"/>
        </w:rPr>
        <w:t xml:space="preserve"> </w:t>
      </w:r>
      <w:r w:rsidRPr="0050745F">
        <w:rPr>
          <w:rFonts w:eastAsia="Calibri"/>
          <w:sz w:val="26"/>
          <w:szCs w:val="26"/>
        </w:rPr>
        <w:t>информирует заявителя о дате, с которой заявитель может получить документ, являющийся результатом предоставления услуги.</w:t>
      </w:r>
    </w:p>
    <w:p w:rsidR="00AD7954" w:rsidRPr="0050745F" w:rsidRDefault="00AD7954" w:rsidP="00AD7954">
      <w:pPr>
        <w:widowControl w:val="0"/>
        <w:autoSpaceDE w:val="0"/>
        <w:autoSpaceDN w:val="0"/>
        <w:adjustRightInd w:val="0"/>
        <w:ind w:firstLine="709"/>
        <w:jc w:val="both"/>
        <w:rPr>
          <w:rFonts w:eastAsia="Calibri"/>
          <w:sz w:val="26"/>
          <w:szCs w:val="26"/>
        </w:rPr>
      </w:pPr>
      <w:proofErr w:type="gramStart"/>
      <w:r w:rsidRPr="0050745F">
        <w:rPr>
          <w:rFonts w:eastAsia="Calibri"/>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услуги, вносятся в электронный журнал регистрации.</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Срок исполнения административной процедуры составляет не более трех рабочих дней.</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AD7954" w:rsidRPr="0050745F" w:rsidRDefault="00AD7954" w:rsidP="00AD7954">
      <w:pPr>
        <w:jc w:val="both"/>
        <w:rPr>
          <w:sz w:val="26"/>
          <w:szCs w:val="26"/>
        </w:rPr>
      </w:pPr>
    </w:p>
    <w:p w:rsidR="00AD7954" w:rsidRPr="0050745F" w:rsidRDefault="00AD7954" w:rsidP="00AD7954">
      <w:pPr>
        <w:jc w:val="center"/>
        <w:rPr>
          <w:b/>
          <w:sz w:val="26"/>
          <w:szCs w:val="26"/>
        </w:rPr>
      </w:pPr>
      <w:r w:rsidRPr="0050745F">
        <w:rPr>
          <w:b/>
          <w:sz w:val="26"/>
          <w:szCs w:val="26"/>
        </w:rPr>
        <w:t xml:space="preserve">17. Порядок и формы </w:t>
      </w:r>
      <w:proofErr w:type="gramStart"/>
      <w:r w:rsidRPr="0050745F">
        <w:rPr>
          <w:b/>
          <w:sz w:val="26"/>
          <w:szCs w:val="26"/>
        </w:rPr>
        <w:t>контроля за</w:t>
      </w:r>
      <w:proofErr w:type="gramEnd"/>
      <w:r w:rsidRPr="0050745F">
        <w:rPr>
          <w:b/>
          <w:sz w:val="26"/>
          <w:szCs w:val="26"/>
        </w:rPr>
        <w:t xml:space="preserve"> предоставлением  </w:t>
      </w:r>
    </w:p>
    <w:p w:rsidR="00AD7954" w:rsidRPr="0050745F" w:rsidRDefault="00AD7954" w:rsidP="00AD7954">
      <w:pPr>
        <w:jc w:val="center"/>
        <w:rPr>
          <w:b/>
          <w:sz w:val="26"/>
          <w:szCs w:val="26"/>
        </w:rPr>
      </w:pPr>
      <w:r w:rsidRPr="0050745F">
        <w:rPr>
          <w:b/>
          <w:sz w:val="26"/>
          <w:szCs w:val="26"/>
        </w:rPr>
        <w:t>услуги</w:t>
      </w:r>
    </w:p>
    <w:p w:rsidR="00AD7954" w:rsidRPr="0050745F" w:rsidRDefault="00AD7954" w:rsidP="00AD7954">
      <w:pPr>
        <w:jc w:val="both"/>
        <w:rPr>
          <w:sz w:val="26"/>
          <w:szCs w:val="26"/>
        </w:rPr>
      </w:pPr>
    </w:p>
    <w:p w:rsidR="00AD7954" w:rsidRPr="0050745F" w:rsidRDefault="00AD7954" w:rsidP="00AD7954">
      <w:pPr>
        <w:jc w:val="both"/>
        <w:rPr>
          <w:sz w:val="26"/>
          <w:szCs w:val="26"/>
        </w:rPr>
      </w:pPr>
      <w:r w:rsidRPr="0050745F">
        <w:rPr>
          <w:sz w:val="26"/>
          <w:szCs w:val="26"/>
        </w:rPr>
        <w:t xml:space="preserve">           1) Текущий </w:t>
      </w:r>
      <w:proofErr w:type="gramStart"/>
      <w:r w:rsidRPr="0050745F">
        <w:rPr>
          <w:sz w:val="26"/>
          <w:szCs w:val="26"/>
        </w:rPr>
        <w:t>контроль за</w:t>
      </w:r>
      <w:proofErr w:type="gramEnd"/>
      <w:r w:rsidRPr="0050745F">
        <w:rPr>
          <w:sz w:val="26"/>
          <w:szCs w:val="26"/>
        </w:rPr>
        <w:t xml:space="preserve"> соблюдением и исполнением ответственными лицами положений данного административного регламента и иных нормативных правовых актов, устанавливающих требования к предоставлению  услуги, а также принятие решений в ходе ее исполнения осуществляет заместитель главы Администрации сельского поселении </w:t>
      </w:r>
      <w:proofErr w:type="spellStart"/>
      <w:r w:rsidRPr="0050745F">
        <w:rPr>
          <w:sz w:val="26"/>
          <w:szCs w:val="26"/>
        </w:rPr>
        <w:t>Кушнаренковский</w:t>
      </w:r>
      <w:proofErr w:type="spellEnd"/>
      <w:r w:rsidRPr="0050745F">
        <w:rPr>
          <w:sz w:val="26"/>
          <w:szCs w:val="26"/>
        </w:rPr>
        <w:t xml:space="preserve"> сельсовет муниципального района </w:t>
      </w:r>
      <w:proofErr w:type="spellStart"/>
      <w:r w:rsidRPr="0050745F">
        <w:rPr>
          <w:sz w:val="26"/>
          <w:szCs w:val="26"/>
        </w:rPr>
        <w:t>Кушнаренковский</w:t>
      </w:r>
      <w:proofErr w:type="spellEnd"/>
      <w:r w:rsidRPr="0050745F">
        <w:rPr>
          <w:sz w:val="26"/>
          <w:szCs w:val="26"/>
        </w:rPr>
        <w:t xml:space="preserve"> район Республики Башкортостан.</w:t>
      </w:r>
    </w:p>
    <w:p w:rsidR="00AD7954" w:rsidRPr="0050745F" w:rsidRDefault="00AD7954" w:rsidP="00AD7954">
      <w:pPr>
        <w:jc w:val="both"/>
        <w:rPr>
          <w:sz w:val="26"/>
          <w:szCs w:val="26"/>
        </w:rPr>
      </w:pPr>
      <w:r w:rsidRPr="0050745F">
        <w:rPr>
          <w:sz w:val="26"/>
          <w:szCs w:val="26"/>
        </w:rPr>
        <w:t xml:space="preserve">           2) Текущий контроль осуществляется должностными лицами в пределах сроков, установленных для соответствующих административных действий настоящим административным регламентом.</w:t>
      </w:r>
    </w:p>
    <w:p w:rsidR="00AD7954" w:rsidRPr="0050745F" w:rsidRDefault="00AD7954" w:rsidP="00AD7954">
      <w:pPr>
        <w:jc w:val="both"/>
        <w:rPr>
          <w:sz w:val="26"/>
          <w:szCs w:val="26"/>
        </w:rPr>
      </w:pPr>
      <w:r w:rsidRPr="0050745F">
        <w:rPr>
          <w:sz w:val="26"/>
          <w:szCs w:val="26"/>
        </w:rPr>
        <w:t xml:space="preserve">             Текущий контроль осуществляется путем проведения должностными лицами проверок соблюдения и исполнения специалистами положений административного регламента предоставления  услуги, нормативных правовых актов Российской Федерации.</w:t>
      </w:r>
    </w:p>
    <w:p w:rsidR="00AD7954" w:rsidRPr="0050745F" w:rsidRDefault="00AD7954" w:rsidP="00AD7954">
      <w:pPr>
        <w:jc w:val="both"/>
        <w:rPr>
          <w:sz w:val="26"/>
          <w:szCs w:val="26"/>
        </w:rPr>
      </w:pPr>
      <w:r w:rsidRPr="0050745F">
        <w:rPr>
          <w:sz w:val="26"/>
          <w:szCs w:val="26"/>
        </w:rPr>
        <w:t xml:space="preserve">             3) По результатам контрольных мероприятий, к лицам, виновным в нарушении законодательства РФ и иных нормативных правовых актов РФ, регулирующих вопросы предоставления  услуги, применяются дисциплинарное, гражданско-правовое,  административное  взыскание в соответствии с действующим законодательством.</w:t>
      </w:r>
    </w:p>
    <w:p w:rsidR="00AD7954" w:rsidRPr="0050745F" w:rsidRDefault="00AD7954" w:rsidP="00AD7954">
      <w:pPr>
        <w:jc w:val="both"/>
        <w:rPr>
          <w:sz w:val="26"/>
          <w:szCs w:val="26"/>
        </w:rPr>
      </w:pPr>
    </w:p>
    <w:p w:rsidR="00AD7954" w:rsidRPr="0050745F" w:rsidRDefault="00AD7954" w:rsidP="00AD7954">
      <w:pPr>
        <w:pStyle w:val="ConsPlusNormal"/>
        <w:ind w:firstLine="0"/>
        <w:jc w:val="center"/>
        <w:rPr>
          <w:rFonts w:ascii="Times New Roman" w:hAnsi="Times New Roman" w:cs="Times New Roman"/>
          <w:b/>
          <w:sz w:val="26"/>
          <w:szCs w:val="26"/>
        </w:rPr>
      </w:pPr>
      <w:r w:rsidRPr="0050745F">
        <w:rPr>
          <w:rFonts w:ascii="Times New Roman" w:hAnsi="Times New Roman" w:cs="Times New Roman"/>
          <w:sz w:val="26"/>
          <w:szCs w:val="26"/>
        </w:rPr>
        <w:t xml:space="preserve">                       </w:t>
      </w:r>
    </w:p>
    <w:p w:rsidR="00AD7954" w:rsidRPr="0050745F" w:rsidRDefault="00AD7954" w:rsidP="00AD7954">
      <w:pPr>
        <w:widowControl w:val="0"/>
        <w:tabs>
          <w:tab w:val="left" w:pos="750"/>
        </w:tabs>
        <w:autoSpaceDE w:val="0"/>
        <w:autoSpaceDN w:val="0"/>
        <w:adjustRightInd w:val="0"/>
        <w:rPr>
          <w:b/>
          <w:sz w:val="26"/>
          <w:szCs w:val="26"/>
        </w:rPr>
      </w:pPr>
      <w:r w:rsidRPr="0050745F">
        <w:rPr>
          <w:b/>
          <w:sz w:val="26"/>
          <w:szCs w:val="26"/>
        </w:rPr>
        <w:t xml:space="preserve">                18.</w:t>
      </w:r>
      <w:r w:rsidRPr="0050745F">
        <w:rPr>
          <w:sz w:val="26"/>
          <w:szCs w:val="26"/>
        </w:rPr>
        <w:t xml:space="preserve">  </w:t>
      </w:r>
      <w:r w:rsidRPr="0050745F">
        <w:rPr>
          <w:b/>
          <w:sz w:val="26"/>
          <w:szCs w:val="26"/>
        </w:rPr>
        <w:t>Досудебный (внесудебный) порядок обжалования решений</w:t>
      </w:r>
    </w:p>
    <w:p w:rsidR="00AD7954" w:rsidRPr="0050745F" w:rsidRDefault="00AD7954" w:rsidP="00AD7954">
      <w:pPr>
        <w:autoSpaceDE w:val="0"/>
        <w:autoSpaceDN w:val="0"/>
        <w:adjustRightInd w:val="0"/>
        <w:jc w:val="center"/>
        <w:rPr>
          <w:b/>
          <w:sz w:val="26"/>
          <w:szCs w:val="26"/>
        </w:rPr>
      </w:pPr>
      <w:r w:rsidRPr="0050745F">
        <w:rPr>
          <w:b/>
          <w:sz w:val="26"/>
          <w:szCs w:val="26"/>
        </w:rPr>
        <w:t>и действий (бездействия) Администрации, а также его должностных лиц,</w:t>
      </w:r>
    </w:p>
    <w:p w:rsidR="00AD7954" w:rsidRPr="0050745F" w:rsidRDefault="00AD7954" w:rsidP="00AD7954">
      <w:pPr>
        <w:autoSpaceDE w:val="0"/>
        <w:autoSpaceDN w:val="0"/>
        <w:adjustRightInd w:val="0"/>
        <w:jc w:val="center"/>
        <w:rPr>
          <w:b/>
          <w:sz w:val="26"/>
          <w:szCs w:val="26"/>
        </w:rPr>
      </w:pPr>
      <w:r w:rsidRPr="0050745F">
        <w:rPr>
          <w:b/>
          <w:sz w:val="26"/>
          <w:szCs w:val="26"/>
        </w:rPr>
        <w:t>муниципальных служащих</w:t>
      </w:r>
    </w:p>
    <w:p w:rsidR="00AD7954" w:rsidRPr="0050745F" w:rsidRDefault="00AD7954" w:rsidP="00AD7954">
      <w:pPr>
        <w:autoSpaceDE w:val="0"/>
        <w:autoSpaceDN w:val="0"/>
        <w:adjustRightInd w:val="0"/>
        <w:jc w:val="both"/>
        <w:rPr>
          <w:sz w:val="26"/>
          <w:szCs w:val="26"/>
        </w:rPr>
      </w:pPr>
    </w:p>
    <w:p w:rsidR="00AD7954" w:rsidRPr="0050745F" w:rsidRDefault="00AD7954" w:rsidP="00AD7954">
      <w:pPr>
        <w:spacing w:line="330" w:lineRule="atLeast"/>
        <w:ind w:firstLine="709"/>
        <w:jc w:val="both"/>
        <w:textAlignment w:val="baseline"/>
        <w:rPr>
          <w:sz w:val="26"/>
          <w:szCs w:val="26"/>
        </w:rPr>
      </w:pPr>
      <w:bookmarkStart w:id="0" w:name="000219"/>
      <w:bookmarkStart w:id="1" w:name="000098"/>
      <w:bookmarkEnd w:id="0"/>
      <w:bookmarkEnd w:id="1"/>
      <w:r w:rsidRPr="0050745F">
        <w:rPr>
          <w:sz w:val="26"/>
          <w:szCs w:val="26"/>
        </w:rPr>
        <w:t xml:space="preserve"> 18.1. </w:t>
      </w:r>
      <w:proofErr w:type="gramStart"/>
      <w:r w:rsidRPr="0050745F">
        <w:rPr>
          <w:sz w:val="26"/>
          <w:szCs w:val="26"/>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AD7954" w:rsidRPr="0050745F" w:rsidRDefault="00AD7954" w:rsidP="00AD7954">
      <w:pPr>
        <w:spacing w:line="330" w:lineRule="atLeast"/>
        <w:ind w:firstLine="709"/>
        <w:jc w:val="both"/>
        <w:textAlignment w:val="baseline"/>
        <w:rPr>
          <w:sz w:val="26"/>
          <w:szCs w:val="26"/>
        </w:rPr>
      </w:pPr>
      <w:bookmarkStart w:id="2" w:name="000099"/>
      <w:bookmarkEnd w:id="2"/>
      <w:r w:rsidRPr="0050745F">
        <w:rPr>
          <w:sz w:val="26"/>
          <w:szCs w:val="26"/>
        </w:rPr>
        <w:t xml:space="preserve">Заявитель может обратиться с </w:t>
      </w:r>
      <w:proofErr w:type="gramStart"/>
      <w:r w:rsidRPr="0050745F">
        <w:rPr>
          <w:sz w:val="26"/>
          <w:szCs w:val="26"/>
        </w:rPr>
        <w:t>жалобой</w:t>
      </w:r>
      <w:proofErr w:type="gramEnd"/>
      <w:r w:rsidRPr="0050745F">
        <w:rPr>
          <w:sz w:val="26"/>
          <w:szCs w:val="26"/>
        </w:rPr>
        <w:t xml:space="preserve"> в том числе в следующих случаях:</w:t>
      </w:r>
    </w:p>
    <w:p w:rsidR="00AD7954" w:rsidRPr="0050745F" w:rsidRDefault="00AD7954" w:rsidP="00AD7954">
      <w:pPr>
        <w:spacing w:line="330" w:lineRule="atLeast"/>
        <w:ind w:firstLine="709"/>
        <w:jc w:val="both"/>
        <w:textAlignment w:val="baseline"/>
        <w:rPr>
          <w:sz w:val="26"/>
          <w:szCs w:val="26"/>
        </w:rPr>
      </w:pPr>
      <w:bookmarkStart w:id="3" w:name="000220"/>
      <w:bookmarkStart w:id="4" w:name="000100"/>
      <w:bookmarkEnd w:id="3"/>
      <w:bookmarkEnd w:id="4"/>
      <w:r w:rsidRPr="0050745F">
        <w:rPr>
          <w:sz w:val="26"/>
          <w:szCs w:val="26"/>
        </w:rPr>
        <w:t>1) нарушение срока регистрации запроса о предоставлении государственной или  услуги, запроса, указанного в </w:t>
      </w:r>
      <w:hyperlink r:id="rId7" w:anchor="000244" w:history="1">
        <w:r w:rsidRPr="0050745F">
          <w:rPr>
            <w:sz w:val="26"/>
            <w:szCs w:val="26"/>
            <w:bdr w:val="none" w:sz="0" w:space="0" w:color="auto" w:frame="1"/>
          </w:rPr>
          <w:t>статье 15.1</w:t>
        </w:r>
      </w:hyperlink>
      <w:r w:rsidRPr="0050745F">
        <w:rPr>
          <w:sz w:val="26"/>
          <w:szCs w:val="26"/>
        </w:rPr>
        <w:t> настоящего Федерального закона;</w:t>
      </w:r>
    </w:p>
    <w:p w:rsidR="00AD7954" w:rsidRPr="0050745F" w:rsidRDefault="00AD7954" w:rsidP="00AD7954">
      <w:pPr>
        <w:spacing w:line="330" w:lineRule="atLeast"/>
        <w:ind w:firstLine="709"/>
        <w:jc w:val="both"/>
        <w:textAlignment w:val="baseline"/>
        <w:rPr>
          <w:sz w:val="26"/>
          <w:szCs w:val="26"/>
        </w:rPr>
      </w:pPr>
      <w:bookmarkStart w:id="5" w:name="000221"/>
      <w:bookmarkStart w:id="6" w:name="000101"/>
      <w:bookmarkEnd w:id="5"/>
      <w:bookmarkEnd w:id="6"/>
      <w:r w:rsidRPr="0050745F">
        <w:rPr>
          <w:sz w:val="26"/>
          <w:szCs w:val="26"/>
        </w:rPr>
        <w:t xml:space="preserve">2) нарушение срока предоставления государственной или  услуги. </w:t>
      </w:r>
      <w:proofErr w:type="gramStart"/>
      <w:r w:rsidRPr="0050745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50745F">
          <w:rPr>
            <w:sz w:val="26"/>
            <w:szCs w:val="26"/>
            <w:bdr w:val="none" w:sz="0" w:space="0" w:color="auto" w:frame="1"/>
          </w:rPr>
          <w:t>частью 1.3 статьи 16</w:t>
        </w:r>
      </w:hyperlink>
      <w:r w:rsidRPr="0050745F">
        <w:rPr>
          <w:sz w:val="26"/>
          <w:szCs w:val="26"/>
        </w:rPr>
        <w:t> настоящего Федерального закона;</w:t>
      </w:r>
      <w:proofErr w:type="gramEnd"/>
    </w:p>
    <w:p w:rsidR="00AD7954" w:rsidRPr="0050745F" w:rsidRDefault="00AD7954" w:rsidP="00AD7954">
      <w:pPr>
        <w:spacing w:line="330" w:lineRule="atLeast"/>
        <w:ind w:firstLine="709"/>
        <w:jc w:val="both"/>
        <w:textAlignment w:val="baseline"/>
        <w:rPr>
          <w:sz w:val="26"/>
          <w:szCs w:val="26"/>
        </w:rPr>
      </w:pPr>
      <w:bookmarkStart w:id="7" w:name="000295"/>
      <w:bookmarkStart w:id="8" w:name="000102"/>
      <w:bookmarkEnd w:id="7"/>
      <w:bookmarkEnd w:id="8"/>
      <w:r w:rsidRPr="0050745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услуги;</w:t>
      </w:r>
    </w:p>
    <w:p w:rsidR="00AD7954" w:rsidRPr="0050745F" w:rsidRDefault="00AD7954" w:rsidP="00AD7954">
      <w:pPr>
        <w:spacing w:line="330" w:lineRule="atLeast"/>
        <w:ind w:firstLine="709"/>
        <w:jc w:val="both"/>
        <w:textAlignment w:val="baseline"/>
        <w:rPr>
          <w:sz w:val="26"/>
          <w:szCs w:val="26"/>
        </w:rPr>
      </w:pPr>
      <w:bookmarkStart w:id="9" w:name="000103"/>
      <w:bookmarkEnd w:id="9"/>
      <w:r w:rsidRPr="0050745F">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услуги, у заявителя;</w:t>
      </w:r>
    </w:p>
    <w:p w:rsidR="00AD7954" w:rsidRPr="0050745F" w:rsidRDefault="00AD7954" w:rsidP="00AD7954">
      <w:pPr>
        <w:spacing w:line="330" w:lineRule="atLeast"/>
        <w:ind w:firstLine="709"/>
        <w:jc w:val="both"/>
        <w:textAlignment w:val="baseline"/>
        <w:rPr>
          <w:sz w:val="26"/>
          <w:szCs w:val="26"/>
        </w:rPr>
      </w:pPr>
      <w:bookmarkStart w:id="10" w:name="000222"/>
      <w:bookmarkStart w:id="11" w:name="000104"/>
      <w:bookmarkEnd w:id="10"/>
      <w:bookmarkEnd w:id="11"/>
      <w:proofErr w:type="gramStart"/>
      <w:r w:rsidRPr="0050745F">
        <w:rPr>
          <w:sz w:val="26"/>
          <w:szCs w:val="26"/>
        </w:rPr>
        <w:t>5) отказ в предоставлении государственной или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745F">
        <w:rPr>
          <w:sz w:val="26"/>
          <w:szCs w:val="26"/>
        </w:rPr>
        <w:t xml:space="preserve"> </w:t>
      </w:r>
      <w:proofErr w:type="gramStart"/>
      <w:r w:rsidRPr="0050745F">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0745F">
        <w:rPr>
          <w:sz w:val="26"/>
          <w:szCs w:val="26"/>
        </w:rPr>
        <w:lastRenderedPageBreak/>
        <w:t xml:space="preserve">соответствующих государственных или муниципальных услуг в полном объеме в порядке, </w:t>
      </w:r>
      <w:proofErr w:type="spellStart"/>
      <w:r w:rsidRPr="0050745F">
        <w:rPr>
          <w:sz w:val="26"/>
          <w:szCs w:val="26"/>
        </w:rPr>
        <w:t>определенном</w:t>
      </w:r>
      <w:hyperlink r:id="rId9" w:anchor="100354" w:history="1">
        <w:r w:rsidRPr="0050745F">
          <w:rPr>
            <w:sz w:val="26"/>
            <w:szCs w:val="26"/>
            <w:bdr w:val="none" w:sz="0" w:space="0" w:color="auto" w:frame="1"/>
          </w:rPr>
          <w:t>частью</w:t>
        </w:r>
        <w:proofErr w:type="spellEnd"/>
        <w:r w:rsidRPr="0050745F">
          <w:rPr>
            <w:sz w:val="26"/>
            <w:szCs w:val="26"/>
            <w:bdr w:val="none" w:sz="0" w:space="0" w:color="auto" w:frame="1"/>
          </w:rPr>
          <w:t xml:space="preserve"> 1.3 статьи 16</w:t>
        </w:r>
      </w:hyperlink>
      <w:r w:rsidRPr="0050745F">
        <w:rPr>
          <w:sz w:val="26"/>
          <w:szCs w:val="26"/>
        </w:rPr>
        <w:t> настоящего Федерального закона;</w:t>
      </w:r>
      <w:proofErr w:type="gramEnd"/>
    </w:p>
    <w:p w:rsidR="00AD7954" w:rsidRPr="0050745F" w:rsidRDefault="00AD7954" w:rsidP="00AD7954">
      <w:pPr>
        <w:spacing w:line="330" w:lineRule="atLeast"/>
        <w:ind w:firstLine="709"/>
        <w:jc w:val="both"/>
        <w:textAlignment w:val="baseline"/>
        <w:rPr>
          <w:sz w:val="26"/>
          <w:szCs w:val="26"/>
        </w:rPr>
      </w:pPr>
      <w:bookmarkStart w:id="12" w:name="000105"/>
      <w:bookmarkEnd w:id="12"/>
      <w:r w:rsidRPr="0050745F">
        <w:rPr>
          <w:sz w:val="26"/>
          <w:szCs w:val="26"/>
        </w:rPr>
        <w:t>6) затребование с заявителя при предоставлении государственной или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7954" w:rsidRPr="0050745F" w:rsidRDefault="00AD7954" w:rsidP="00AD7954">
      <w:pPr>
        <w:spacing w:line="330" w:lineRule="atLeast"/>
        <w:ind w:firstLine="709"/>
        <w:jc w:val="both"/>
        <w:textAlignment w:val="baseline"/>
        <w:rPr>
          <w:sz w:val="26"/>
          <w:szCs w:val="26"/>
        </w:rPr>
      </w:pPr>
      <w:bookmarkStart w:id="13" w:name="000223"/>
      <w:bookmarkStart w:id="14" w:name="000106"/>
      <w:bookmarkEnd w:id="13"/>
      <w:bookmarkEnd w:id="14"/>
      <w:proofErr w:type="gramStart"/>
      <w:r w:rsidRPr="0050745F">
        <w:rPr>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услуги документах либо нарушение установленного срока таких исправлений</w:t>
      </w:r>
      <w:proofErr w:type="gramEnd"/>
      <w:r w:rsidRPr="0050745F">
        <w:rPr>
          <w:sz w:val="26"/>
          <w:szCs w:val="26"/>
        </w:rPr>
        <w:t xml:space="preserve">. </w:t>
      </w:r>
      <w:proofErr w:type="gramStart"/>
      <w:r w:rsidRPr="0050745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50745F">
          <w:rPr>
            <w:sz w:val="26"/>
            <w:szCs w:val="26"/>
            <w:bdr w:val="none" w:sz="0" w:space="0" w:color="auto" w:frame="1"/>
          </w:rPr>
          <w:t>частью 1.3 статьи 16</w:t>
        </w:r>
      </w:hyperlink>
      <w:r w:rsidRPr="0050745F">
        <w:rPr>
          <w:sz w:val="26"/>
          <w:szCs w:val="26"/>
        </w:rPr>
        <w:t> настоящего Федерального закона;</w:t>
      </w:r>
      <w:proofErr w:type="gramEnd"/>
    </w:p>
    <w:p w:rsidR="00AD7954" w:rsidRPr="0050745F" w:rsidRDefault="00AD7954" w:rsidP="00AD7954">
      <w:pPr>
        <w:spacing w:line="330" w:lineRule="atLeast"/>
        <w:ind w:firstLine="709"/>
        <w:jc w:val="both"/>
        <w:textAlignment w:val="baseline"/>
        <w:rPr>
          <w:sz w:val="26"/>
          <w:szCs w:val="26"/>
        </w:rPr>
      </w:pPr>
      <w:bookmarkStart w:id="15" w:name="000224"/>
      <w:bookmarkEnd w:id="15"/>
      <w:r w:rsidRPr="0050745F">
        <w:rPr>
          <w:sz w:val="26"/>
          <w:szCs w:val="26"/>
        </w:rPr>
        <w:t>8) нарушение срока или порядка выдачи документов по результатам предоставления государственной или  услуги;</w:t>
      </w:r>
    </w:p>
    <w:p w:rsidR="00AD7954" w:rsidRPr="0050745F" w:rsidRDefault="00AD7954" w:rsidP="00AD7954">
      <w:pPr>
        <w:spacing w:line="330" w:lineRule="atLeast"/>
        <w:ind w:firstLine="709"/>
        <w:jc w:val="both"/>
        <w:textAlignment w:val="baseline"/>
        <w:rPr>
          <w:sz w:val="26"/>
          <w:szCs w:val="26"/>
        </w:rPr>
      </w:pPr>
      <w:bookmarkStart w:id="16" w:name="000225"/>
      <w:bookmarkEnd w:id="16"/>
      <w:proofErr w:type="gramStart"/>
      <w:r w:rsidRPr="0050745F">
        <w:rPr>
          <w:sz w:val="26"/>
          <w:szCs w:val="26"/>
        </w:rPr>
        <w:t>9) приостановление предоставления государственной или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745F">
        <w:rPr>
          <w:sz w:val="26"/>
          <w:szCs w:val="26"/>
        </w:rPr>
        <w:t xml:space="preserve"> </w:t>
      </w:r>
      <w:proofErr w:type="gramStart"/>
      <w:r w:rsidRPr="0050745F">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roofErr w:type="spellStart"/>
      <w:r w:rsidRPr="0050745F">
        <w:rPr>
          <w:sz w:val="26"/>
          <w:szCs w:val="26"/>
        </w:rPr>
        <w:t>определенном</w:t>
      </w:r>
      <w:hyperlink r:id="rId12" w:anchor="100354" w:history="1">
        <w:r w:rsidRPr="0050745F">
          <w:rPr>
            <w:sz w:val="26"/>
            <w:szCs w:val="26"/>
            <w:bdr w:val="none" w:sz="0" w:space="0" w:color="auto" w:frame="1"/>
          </w:rPr>
          <w:t>частью</w:t>
        </w:r>
        <w:proofErr w:type="spellEnd"/>
        <w:r w:rsidRPr="0050745F">
          <w:rPr>
            <w:sz w:val="26"/>
            <w:szCs w:val="26"/>
            <w:bdr w:val="none" w:sz="0" w:space="0" w:color="auto" w:frame="1"/>
          </w:rPr>
          <w:t xml:space="preserve"> 1.3 статьи 16</w:t>
        </w:r>
      </w:hyperlink>
      <w:r w:rsidRPr="0050745F">
        <w:rPr>
          <w:sz w:val="26"/>
          <w:szCs w:val="26"/>
        </w:rPr>
        <w:t> настоящего Федерального закона.</w:t>
      </w:r>
      <w:proofErr w:type="gramEnd"/>
    </w:p>
    <w:p w:rsidR="00AD7954" w:rsidRPr="0050745F" w:rsidRDefault="00AD7954" w:rsidP="00AD7954">
      <w:pPr>
        <w:spacing w:line="330" w:lineRule="atLeast"/>
        <w:ind w:firstLine="709"/>
        <w:jc w:val="both"/>
        <w:textAlignment w:val="baseline"/>
        <w:rPr>
          <w:sz w:val="26"/>
          <w:szCs w:val="26"/>
        </w:rPr>
      </w:pPr>
      <w:bookmarkStart w:id="17" w:name="000296"/>
      <w:bookmarkEnd w:id="17"/>
      <w:r w:rsidRPr="0050745F">
        <w:rPr>
          <w:sz w:val="26"/>
          <w:szCs w:val="26"/>
        </w:rPr>
        <w:t>10) требование у заявителя при предоставлении государственной или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услуги, либо в предоставлении государственной или  услуги, за исключением случаев, предусмотренных </w:t>
      </w:r>
      <w:hyperlink r:id="rId13" w:anchor="000290" w:history="1">
        <w:r w:rsidRPr="0050745F">
          <w:rPr>
            <w:sz w:val="26"/>
            <w:szCs w:val="26"/>
            <w:bdr w:val="none" w:sz="0" w:space="0" w:color="auto" w:frame="1"/>
          </w:rPr>
          <w:t>пунктом 4 части 1 статьи 7</w:t>
        </w:r>
      </w:hyperlink>
      <w:r w:rsidRPr="0050745F">
        <w:rPr>
          <w:sz w:val="26"/>
          <w:szCs w:val="26"/>
        </w:rPr>
        <w:t xml:space="preserve"> настоящего Федерального закона. </w:t>
      </w:r>
      <w:proofErr w:type="gramStart"/>
      <w:r w:rsidRPr="0050745F">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0745F">
        <w:rPr>
          <w:sz w:val="26"/>
          <w:szCs w:val="26"/>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50745F">
          <w:rPr>
            <w:sz w:val="26"/>
            <w:szCs w:val="26"/>
            <w:bdr w:val="none" w:sz="0" w:space="0" w:color="auto" w:frame="1"/>
          </w:rPr>
          <w:t>частью 1.3 статьи 16</w:t>
        </w:r>
      </w:hyperlink>
      <w:r w:rsidRPr="0050745F">
        <w:rPr>
          <w:sz w:val="26"/>
          <w:szCs w:val="26"/>
        </w:rPr>
        <w:t> настоящего Федерального закона.</w:t>
      </w:r>
      <w:proofErr w:type="gramEnd"/>
    </w:p>
    <w:p w:rsidR="00AD7954" w:rsidRPr="0050745F" w:rsidRDefault="00AD7954" w:rsidP="00AD7954">
      <w:pPr>
        <w:spacing w:line="330" w:lineRule="atLeast"/>
        <w:ind w:firstLine="709"/>
        <w:jc w:val="both"/>
        <w:textAlignment w:val="baseline"/>
        <w:rPr>
          <w:sz w:val="26"/>
          <w:szCs w:val="26"/>
        </w:rPr>
      </w:pPr>
      <w:bookmarkStart w:id="18" w:name="000107"/>
      <w:bookmarkEnd w:id="18"/>
      <w:r w:rsidRPr="0050745F">
        <w:rPr>
          <w:sz w:val="26"/>
          <w:szCs w:val="26"/>
        </w:rPr>
        <w:t xml:space="preserve">                     18.2. Общие требования к порядку подачи и рассмотрения жалобы</w:t>
      </w:r>
    </w:p>
    <w:p w:rsidR="00AD7954" w:rsidRPr="0050745F" w:rsidRDefault="00AD7954" w:rsidP="00AD7954">
      <w:pPr>
        <w:spacing w:line="330" w:lineRule="atLeast"/>
        <w:ind w:firstLine="709"/>
        <w:jc w:val="both"/>
        <w:textAlignment w:val="baseline"/>
        <w:rPr>
          <w:sz w:val="26"/>
          <w:szCs w:val="26"/>
        </w:rPr>
      </w:pPr>
      <w:bookmarkStart w:id="19" w:name="000226"/>
      <w:bookmarkStart w:id="20" w:name="000108"/>
      <w:bookmarkEnd w:id="19"/>
      <w:bookmarkEnd w:id="20"/>
      <w:r w:rsidRPr="0050745F">
        <w:rPr>
          <w:sz w:val="26"/>
          <w:szCs w:val="26"/>
        </w:rPr>
        <w:t xml:space="preserve">1. </w:t>
      </w:r>
      <w:proofErr w:type="gramStart"/>
      <w:r w:rsidRPr="0050745F">
        <w:rPr>
          <w:sz w:val="26"/>
          <w:szCs w:val="26"/>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proofErr w:type="spellStart"/>
      <w:r w:rsidRPr="0050745F">
        <w:rPr>
          <w:sz w:val="26"/>
          <w:szCs w:val="26"/>
        </w:rPr>
        <w:t>предусмотренные</w:t>
      </w:r>
      <w:hyperlink r:id="rId15" w:anchor="100352" w:history="1">
        <w:r w:rsidRPr="0050745F">
          <w:rPr>
            <w:sz w:val="26"/>
            <w:szCs w:val="26"/>
            <w:bdr w:val="none" w:sz="0" w:space="0" w:color="auto" w:frame="1"/>
          </w:rPr>
          <w:t>частью</w:t>
        </w:r>
        <w:proofErr w:type="spellEnd"/>
        <w:r w:rsidRPr="0050745F">
          <w:rPr>
            <w:sz w:val="26"/>
            <w:szCs w:val="26"/>
            <w:bdr w:val="none" w:sz="0" w:space="0" w:color="auto" w:frame="1"/>
          </w:rPr>
          <w:t xml:space="preserve"> 1.1 статьи 16</w:t>
        </w:r>
      </w:hyperlink>
      <w:r w:rsidRPr="0050745F">
        <w:rPr>
          <w:sz w:val="26"/>
          <w:szCs w:val="26"/>
        </w:rPr>
        <w:t> настоящего Федерального закона.</w:t>
      </w:r>
      <w:proofErr w:type="gramEnd"/>
      <w:r w:rsidRPr="0050745F">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подаются руководителям этих организаций.</w:t>
      </w:r>
    </w:p>
    <w:p w:rsidR="00AD7954" w:rsidRPr="0050745F" w:rsidRDefault="00AD7954" w:rsidP="00AD7954">
      <w:pPr>
        <w:spacing w:line="330" w:lineRule="atLeast"/>
        <w:ind w:firstLine="709"/>
        <w:jc w:val="both"/>
        <w:textAlignment w:val="baseline"/>
        <w:rPr>
          <w:sz w:val="26"/>
          <w:szCs w:val="26"/>
        </w:rPr>
      </w:pPr>
      <w:bookmarkStart w:id="21" w:name="000227"/>
      <w:bookmarkStart w:id="22" w:name="000109"/>
      <w:bookmarkEnd w:id="21"/>
      <w:bookmarkEnd w:id="22"/>
      <w:r w:rsidRPr="0050745F">
        <w:rPr>
          <w:sz w:val="26"/>
          <w:szCs w:val="26"/>
        </w:rPr>
        <w:t xml:space="preserve">2. </w:t>
      </w:r>
      <w:proofErr w:type="gramStart"/>
      <w:r w:rsidRPr="0050745F">
        <w:rPr>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0745F">
        <w:rPr>
          <w:sz w:val="26"/>
          <w:szCs w:val="26"/>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0745F">
        <w:rPr>
          <w:sz w:val="26"/>
          <w:szCs w:val="26"/>
        </w:rPr>
        <w:t>принята</w:t>
      </w:r>
      <w:proofErr w:type="gramEnd"/>
      <w:r w:rsidRPr="0050745F">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50745F">
        <w:rPr>
          <w:sz w:val="26"/>
          <w:szCs w:val="26"/>
        </w:rPr>
        <w:lastRenderedPageBreak/>
        <w:t xml:space="preserve">государственных и муниципальных услуг, а также может быть принята при личном приеме заявителя. </w:t>
      </w:r>
      <w:proofErr w:type="gramStart"/>
      <w:r w:rsidRPr="0050745F">
        <w:rPr>
          <w:sz w:val="26"/>
          <w:szCs w:val="26"/>
        </w:rPr>
        <w:t>Жалоба на решения и действия (бездействие) организаций, предусмотренных </w:t>
      </w:r>
      <w:hyperlink r:id="rId17"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7954" w:rsidRPr="0050745F" w:rsidRDefault="00AD7954" w:rsidP="00AD7954">
      <w:pPr>
        <w:spacing w:line="330" w:lineRule="atLeast"/>
        <w:ind w:firstLine="709"/>
        <w:jc w:val="both"/>
        <w:textAlignment w:val="baseline"/>
        <w:rPr>
          <w:sz w:val="26"/>
          <w:szCs w:val="26"/>
        </w:rPr>
      </w:pPr>
      <w:bookmarkStart w:id="23" w:name="000228"/>
      <w:bookmarkStart w:id="24" w:name="000110"/>
      <w:bookmarkEnd w:id="23"/>
      <w:bookmarkEnd w:id="24"/>
      <w:r w:rsidRPr="0050745F">
        <w:rPr>
          <w:sz w:val="26"/>
          <w:szCs w:val="26"/>
        </w:rPr>
        <w:t xml:space="preserve">3. </w:t>
      </w:r>
      <w:proofErr w:type="gramStart"/>
      <w:r w:rsidRPr="0050745F">
        <w:rPr>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AD7954" w:rsidRPr="0050745F" w:rsidRDefault="00AD7954" w:rsidP="00AD7954">
      <w:pPr>
        <w:spacing w:line="330" w:lineRule="atLeast"/>
        <w:ind w:firstLine="709"/>
        <w:jc w:val="both"/>
        <w:textAlignment w:val="baseline"/>
        <w:rPr>
          <w:sz w:val="26"/>
          <w:szCs w:val="26"/>
        </w:rPr>
      </w:pPr>
      <w:bookmarkStart w:id="25" w:name="000149"/>
      <w:bookmarkEnd w:id="25"/>
      <w:r w:rsidRPr="0050745F">
        <w:rPr>
          <w:sz w:val="26"/>
          <w:szCs w:val="26"/>
        </w:rPr>
        <w:t>3.1. В случае</w:t>
      </w:r>
      <w:proofErr w:type="gramStart"/>
      <w:r w:rsidRPr="0050745F">
        <w:rPr>
          <w:sz w:val="26"/>
          <w:szCs w:val="26"/>
        </w:rPr>
        <w:t>,</w:t>
      </w:r>
      <w:proofErr w:type="gramEnd"/>
      <w:r w:rsidRPr="0050745F">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anchor="000098" w:history="1">
        <w:r w:rsidRPr="0050745F">
          <w:rPr>
            <w:sz w:val="26"/>
            <w:szCs w:val="26"/>
            <w:bdr w:val="none" w:sz="0" w:space="0" w:color="auto" w:frame="1"/>
          </w:rPr>
          <w:t>статьи 11.1</w:t>
        </w:r>
      </w:hyperlink>
      <w:r w:rsidRPr="0050745F">
        <w:rPr>
          <w:sz w:val="26"/>
          <w:szCs w:val="26"/>
        </w:rPr>
        <w:t> настоящего Федерального закона и настоящей статьи не применяются.</w:t>
      </w:r>
    </w:p>
    <w:p w:rsidR="00AD7954" w:rsidRPr="0050745F" w:rsidRDefault="00AD7954" w:rsidP="00AD7954">
      <w:pPr>
        <w:spacing w:line="330" w:lineRule="atLeast"/>
        <w:ind w:firstLine="709"/>
        <w:jc w:val="both"/>
        <w:textAlignment w:val="baseline"/>
        <w:rPr>
          <w:sz w:val="26"/>
          <w:szCs w:val="26"/>
        </w:rPr>
      </w:pPr>
      <w:bookmarkStart w:id="26" w:name="000198"/>
      <w:bookmarkEnd w:id="26"/>
      <w:r w:rsidRPr="0050745F">
        <w:rPr>
          <w:sz w:val="26"/>
          <w:szCs w:val="26"/>
        </w:rPr>
        <w:t xml:space="preserve">3.2. </w:t>
      </w:r>
      <w:proofErr w:type="gramStart"/>
      <w:r w:rsidRPr="0050745F">
        <w:rPr>
          <w:sz w:val="26"/>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0745F">
        <w:rPr>
          <w:sz w:val="26"/>
          <w:szCs w:val="26"/>
        </w:rPr>
        <w:t> </w:t>
      </w:r>
      <w:hyperlink r:id="rId20" w:anchor="101816" w:history="1">
        <w:r w:rsidRPr="0050745F">
          <w:rPr>
            <w:sz w:val="26"/>
            <w:szCs w:val="26"/>
            <w:bdr w:val="none" w:sz="0" w:space="0" w:color="auto" w:frame="1"/>
          </w:rPr>
          <w:t>частью 2 статьи 6</w:t>
        </w:r>
      </w:hyperlink>
      <w:r w:rsidRPr="0050745F">
        <w:rPr>
          <w:sz w:val="26"/>
          <w:szCs w:val="26"/>
        </w:rPr>
        <w:t xml:space="preserve"> Градостроительного кодекса Российской Федерации, может быть </w:t>
      </w:r>
      <w:proofErr w:type="gramStart"/>
      <w:r w:rsidRPr="0050745F">
        <w:rPr>
          <w:sz w:val="26"/>
          <w:szCs w:val="26"/>
        </w:rPr>
        <w:t>подана</w:t>
      </w:r>
      <w:proofErr w:type="gramEnd"/>
      <w:r w:rsidRPr="0050745F">
        <w:rPr>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D7954" w:rsidRPr="0050745F" w:rsidRDefault="00AD7954" w:rsidP="00AD7954">
      <w:pPr>
        <w:spacing w:line="330" w:lineRule="atLeast"/>
        <w:ind w:firstLine="709"/>
        <w:jc w:val="both"/>
        <w:textAlignment w:val="baseline"/>
        <w:rPr>
          <w:sz w:val="26"/>
          <w:szCs w:val="26"/>
        </w:rPr>
      </w:pPr>
      <w:bookmarkStart w:id="27" w:name="000229"/>
      <w:bookmarkStart w:id="28" w:name="000111"/>
      <w:bookmarkEnd w:id="27"/>
      <w:bookmarkEnd w:id="28"/>
      <w:r w:rsidRPr="0050745F">
        <w:rPr>
          <w:sz w:val="26"/>
          <w:szCs w:val="26"/>
        </w:rPr>
        <w:t xml:space="preserve">4. </w:t>
      </w:r>
      <w:proofErr w:type="gramStart"/>
      <w:r w:rsidRPr="0050745F">
        <w:rPr>
          <w:sz w:val="26"/>
          <w:szCs w:val="26"/>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w:t>
      </w:r>
      <w:r w:rsidRPr="0050745F">
        <w:rPr>
          <w:sz w:val="26"/>
          <w:szCs w:val="26"/>
        </w:rPr>
        <w:lastRenderedPageBreak/>
        <w:t>правовыми актами субъектов Российской Федерации и муниципальными</w:t>
      </w:r>
      <w:proofErr w:type="gramEnd"/>
      <w:r w:rsidRPr="0050745F">
        <w:rPr>
          <w:sz w:val="26"/>
          <w:szCs w:val="26"/>
        </w:rPr>
        <w:t xml:space="preserve"> правовыми актами.</w:t>
      </w:r>
    </w:p>
    <w:p w:rsidR="00AD7954" w:rsidRPr="0050745F" w:rsidRDefault="00AD7954" w:rsidP="00AD7954">
      <w:pPr>
        <w:spacing w:line="330" w:lineRule="atLeast"/>
        <w:ind w:firstLine="709"/>
        <w:jc w:val="both"/>
        <w:textAlignment w:val="baseline"/>
        <w:rPr>
          <w:sz w:val="26"/>
          <w:szCs w:val="26"/>
        </w:rPr>
      </w:pPr>
      <w:bookmarkStart w:id="29" w:name="000112"/>
      <w:bookmarkEnd w:id="29"/>
      <w:r w:rsidRPr="0050745F">
        <w:rPr>
          <w:sz w:val="26"/>
          <w:szCs w:val="26"/>
        </w:rPr>
        <w:t>18.3. Жалоба должна содержать:</w:t>
      </w:r>
    </w:p>
    <w:p w:rsidR="00AD7954" w:rsidRPr="0050745F" w:rsidRDefault="00AD7954" w:rsidP="00AD7954">
      <w:pPr>
        <w:spacing w:line="330" w:lineRule="atLeast"/>
        <w:ind w:firstLine="709"/>
        <w:jc w:val="both"/>
        <w:textAlignment w:val="baseline"/>
        <w:rPr>
          <w:sz w:val="26"/>
          <w:szCs w:val="26"/>
        </w:rPr>
      </w:pPr>
      <w:bookmarkStart w:id="30" w:name="000230"/>
      <w:bookmarkStart w:id="31" w:name="000113"/>
      <w:bookmarkEnd w:id="30"/>
      <w:bookmarkEnd w:id="31"/>
      <w:proofErr w:type="gramStart"/>
      <w:r w:rsidRPr="0050745F">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их руководителей и (или) работников, решения и действия (бездействие) которых обжалуются;</w:t>
      </w:r>
      <w:proofErr w:type="gramEnd"/>
    </w:p>
    <w:p w:rsidR="00AD7954" w:rsidRPr="0050745F" w:rsidRDefault="00AD7954" w:rsidP="00AD7954">
      <w:pPr>
        <w:spacing w:line="330" w:lineRule="atLeast"/>
        <w:ind w:firstLine="709"/>
        <w:jc w:val="both"/>
        <w:textAlignment w:val="baseline"/>
        <w:rPr>
          <w:sz w:val="26"/>
          <w:szCs w:val="26"/>
        </w:rPr>
      </w:pPr>
      <w:bookmarkStart w:id="32" w:name="000114"/>
      <w:bookmarkEnd w:id="32"/>
      <w:proofErr w:type="gramStart"/>
      <w:r w:rsidRPr="0050745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7954" w:rsidRPr="0050745F" w:rsidRDefault="00AD7954" w:rsidP="00AD7954">
      <w:pPr>
        <w:ind w:firstLine="709"/>
        <w:jc w:val="both"/>
        <w:textAlignment w:val="baseline"/>
        <w:rPr>
          <w:sz w:val="26"/>
          <w:szCs w:val="26"/>
        </w:rPr>
      </w:pPr>
      <w:bookmarkStart w:id="33" w:name="000231"/>
      <w:bookmarkStart w:id="34" w:name="000115"/>
      <w:bookmarkEnd w:id="33"/>
      <w:bookmarkEnd w:id="34"/>
      <w:r w:rsidRPr="0050745F">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их работников;</w:t>
      </w:r>
    </w:p>
    <w:p w:rsidR="00AD7954" w:rsidRPr="0050745F" w:rsidRDefault="00AD7954" w:rsidP="00AD7954">
      <w:pPr>
        <w:ind w:firstLine="709"/>
        <w:jc w:val="both"/>
        <w:textAlignment w:val="baseline"/>
        <w:rPr>
          <w:sz w:val="26"/>
          <w:szCs w:val="26"/>
        </w:rPr>
      </w:pPr>
      <w:bookmarkStart w:id="35" w:name="000232"/>
      <w:bookmarkStart w:id="36" w:name="000116"/>
      <w:bookmarkEnd w:id="35"/>
      <w:bookmarkEnd w:id="36"/>
      <w:proofErr w:type="gramStart"/>
      <w:r w:rsidRPr="0050745F">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их работников.</w:t>
      </w:r>
      <w:proofErr w:type="gramEnd"/>
      <w:r w:rsidRPr="0050745F">
        <w:rPr>
          <w:sz w:val="26"/>
          <w:szCs w:val="26"/>
        </w:rPr>
        <w:t xml:space="preserve"> Заявителем могут быть представлены документы (при наличии), подтверждающие доводы заявителя, либо их копии.</w:t>
      </w:r>
    </w:p>
    <w:p w:rsidR="00AD7954" w:rsidRPr="0050745F" w:rsidRDefault="00AD7954" w:rsidP="00AD7954">
      <w:pPr>
        <w:spacing w:line="330" w:lineRule="atLeast"/>
        <w:ind w:firstLine="709"/>
        <w:jc w:val="both"/>
        <w:textAlignment w:val="baseline"/>
        <w:rPr>
          <w:sz w:val="26"/>
          <w:szCs w:val="26"/>
        </w:rPr>
      </w:pPr>
      <w:bookmarkStart w:id="37" w:name="000233"/>
      <w:bookmarkStart w:id="38" w:name="000117"/>
      <w:bookmarkEnd w:id="37"/>
      <w:bookmarkEnd w:id="38"/>
      <w:r w:rsidRPr="0050745F">
        <w:rPr>
          <w:sz w:val="26"/>
          <w:szCs w:val="26"/>
        </w:rPr>
        <w:t xml:space="preserve">6. </w:t>
      </w:r>
      <w:proofErr w:type="gramStart"/>
      <w:r w:rsidRPr="0050745F">
        <w:rPr>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100352" w:history="1">
        <w:r w:rsidRPr="0050745F">
          <w:rPr>
            <w:sz w:val="26"/>
            <w:szCs w:val="26"/>
            <w:bdr w:val="none" w:sz="0" w:space="0" w:color="auto" w:frame="1"/>
          </w:rPr>
          <w:t>частью 1.1 статьи 16</w:t>
        </w:r>
      </w:hyperlink>
      <w:r w:rsidRPr="0050745F">
        <w:rPr>
          <w:sz w:val="26"/>
          <w:szCs w:val="26"/>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50745F">
        <w:rPr>
          <w:sz w:val="26"/>
          <w:szCs w:val="26"/>
        </w:rPr>
        <w:t> </w:t>
      </w:r>
      <w:hyperlink r:id="rId25"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7954" w:rsidRPr="0050745F" w:rsidRDefault="00AD7954" w:rsidP="00AD7954">
      <w:pPr>
        <w:spacing w:line="330" w:lineRule="atLeast"/>
        <w:ind w:firstLine="709"/>
        <w:jc w:val="both"/>
        <w:textAlignment w:val="baseline"/>
        <w:rPr>
          <w:sz w:val="26"/>
          <w:szCs w:val="26"/>
        </w:rPr>
      </w:pPr>
      <w:bookmarkStart w:id="39" w:name="000234"/>
      <w:bookmarkStart w:id="40" w:name="000118"/>
      <w:bookmarkStart w:id="41" w:name="000119"/>
      <w:bookmarkStart w:id="42" w:name="000120"/>
      <w:bookmarkEnd w:id="39"/>
      <w:bookmarkEnd w:id="40"/>
      <w:bookmarkEnd w:id="41"/>
      <w:bookmarkEnd w:id="42"/>
      <w:r w:rsidRPr="0050745F">
        <w:rPr>
          <w:sz w:val="26"/>
          <w:szCs w:val="26"/>
        </w:rPr>
        <w:lastRenderedPageBreak/>
        <w:t>7. По результатам рассмотрения жалобы принимается одно из следующих решений:</w:t>
      </w:r>
    </w:p>
    <w:p w:rsidR="00AD7954" w:rsidRPr="0050745F" w:rsidRDefault="00AD7954" w:rsidP="00AD7954">
      <w:pPr>
        <w:spacing w:line="330" w:lineRule="atLeast"/>
        <w:ind w:firstLine="709"/>
        <w:jc w:val="both"/>
        <w:textAlignment w:val="baseline"/>
        <w:rPr>
          <w:sz w:val="26"/>
          <w:szCs w:val="26"/>
        </w:rPr>
      </w:pPr>
      <w:bookmarkStart w:id="43" w:name="000235"/>
      <w:bookmarkEnd w:id="43"/>
      <w:proofErr w:type="gramStart"/>
      <w:r w:rsidRPr="0050745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7954" w:rsidRPr="0050745F" w:rsidRDefault="00AD7954" w:rsidP="00AD7954">
      <w:pPr>
        <w:spacing w:line="330" w:lineRule="atLeast"/>
        <w:ind w:firstLine="709"/>
        <w:jc w:val="both"/>
        <w:textAlignment w:val="baseline"/>
        <w:rPr>
          <w:sz w:val="26"/>
          <w:szCs w:val="26"/>
        </w:rPr>
      </w:pPr>
      <w:bookmarkStart w:id="44" w:name="000236"/>
      <w:bookmarkEnd w:id="44"/>
      <w:r w:rsidRPr="0050745F">
        <w:rPr>
          <w:sz w:val="26"/>
          <w:szCs w:val="26"/>
        </w:rPr>
        <w:t>2) в удовлетворении жалобы отказывается.</w:t>
      </w:r>
    </w:p>
    <w:p w:rsidR="00AD7954" w:rsidRPr="0050745F" w:rsidRDefault="00AD7954" w:rsidP="00AD7954">
      <w:pPr>
        <w:spacing w:line="330" w:lineRule="atLeast"/>
        <w:ind w:firstLine="709"/>
        <w:jc w:val="both"/>
        <w:textAlignment w:val="baseline"/>
        <w:rPr>
          <w:sz w:val="26"/>
          <w:szCs w:val="26"/>
        </w:rPr>
      </w:pPr>
      <w:bookmarkStart w:id="45" w:name="000121"/>
      <w:bookmarkEnd w:id="45"/>
      <w:r w:rsidRPr="0050745F">
        <w:rPr>
          <w:sz w:val="26"/>
          <w:szCs w:val="26"/>
        </w:rPr>
        <w:t>8. Не позднее дня, следующего за днем принятия решения, указанного в </w:t>
      </w:r>
      <w:hyperlink r:id="rId26" w:anchor="000118" w:history="1">
        <w:r w:rsidRPr="0050745F">
          <w:rPr>
            <w:sz w:val="26"/>
            <w:szCs w:val="26"/>
            <w:bdr w:val="none" w:sz="0" w:space="0" w:color="auto" w:frame="1"/>
          </w:rPr>
          <w:t>части 7</w:t>
        </w:r>
      </w:hyperlink>
      <w:r w:rsidRPr="0050745F">
        <w:rPr>
          <w:sz w:val="26"/>
          <w:szCs w:val="26"/>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7954" w:rsidRPr="0050745F" w:rsidRDefault="00AD7954" w:rsidP="00AD7954">
      <w:pPr>
        <w:spacing w:line="330" w:lineRule="atLeast"/>
        <w:ind w:firstLine="709"/>
        <w:jc w:val="both"/>
        <w:textAlignment w:val="baseline"/>
        <w:rPr>
          <w:sz w:val="26"/>
          <w:szCs w:val="26"/>
        </w:rPr>
      </w:pPr>
      <w:bookmarkStart w:id="46" w:name="000297"/>
      <w:bookmarkEnd w:id="46"/>
      <w:r w:rsidRPr="0050745F">
        <w:rPr>
          <w:sz w:val="26"/>
          <w:szCs w:val="26"/>
        </w:rPr>
        <w:t xml:space="preserve">8.1. </w:t>
      </w:r>
      <w:proofErr w:type="gramStart"/>
      <w:r w:rsidRPr="0050745F">
        <w:rPr>
          <w:sz w:val="26"/>
          <w:szCs w:val="26"/>
        </w:rPr>
        <w:t>В случае признания жалобы подлежащей удовлетворению в ответе заявителю, указанном в </w:t>
      </w:r>
      <w:hyperlink r:id="rId27" w:anchor="000121" w:history="1">
        <w:r w:rsidRPr="0050745F">
          <w:rPr>
            <w:sz w:val="26"/>
            <w:szCs w:val="26"/>
            <w:bdr w:val="none" w:sz="0" w:space="0" w:color="auto" w:frame="1"/>
          </w:rPr>
          <w:t>части 8</w:t>
        </w:r>
      </w:hyperlink>
      <w:r w:rsidRPr="0050745F">
        <w:rPr>
          <w:sz w:val="26"/>
          <w:szCs w:val="26"/>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anchor="100352" w:history="1">
        <w:r w:rsidRPr="0050745F">
          <w:rPr>
            <w:sz w:val="26"/>
            <w:szCs w:val="26"/>
            <w:bdr w:val="none" w:sz="0" w:space="0" w:color="auto" w:frame="1"/>
          </w:rPr>
          <w:t>частью 1.1 статьи 16</w:t>
        </w:r>
      </w:hyperlink>
      <w:r w:rsidRPr="0050745F">
        <w:rPr>
          <w:sz w:val="26"/>
          <w:szCs w:val="26"/>
        </w:rPr>
        <w:t> настоящего Федерального закона, в целях незамедлительного устранения выявленных нарушений при оказании государственной или</w:t>
      </w:r>
      <w:r w:rsidR="0050745F">
        <w:rPr>
          <w:sz w:val="26"/>
          <w:szCs w:val="26"/>
        </w:rPr>
        <w:t xml:space="preserve"> </w:t>
      </w:r>
      <w:r w:rsidRPr="0050745F">
        <w:rPr>
          <w:sz w:val="26"/>
          <w:szCs w:val="26"/>
        </w:rPr>
        <w:t>услуги, а также приносятся извинения за доставленные неудобства и указывается</w:t>
      </w:r>
      <w:proofErr w:type="gramEnd"/>
      <w:r w:rsidRPr="0050745F">
        <w:rPr>
          <w:sz w:val="26"/>
          <w:szCs w:val="26"/>
        </w:rPr>
        <w:t xml:space="preserve"> информация о дальнейших действиях, которые необходимо совершить заявителю в целях получения государственной или  услуги.</w:t>
      </w:r>
    </w:p>
    <w:p w:rsidR="00AD7954" w:rsidRPr="0050745F" w:rsidRDefault="00AD7954" w:rsidP="00AD7954">
      <w:pPr>
        <w:spacing w:line="330" w:lineRule="atLeast"/>
        <w:ind w:firstLine="709"/>
        <w:jc w:val="both"/>
        <w:textAlignment w:val="baseline"/>
        <w:rPr>
          <w:sz w:val="26"/>
          <w:szCs w:val="26"/>
        </w:rPr>
      </w:pPr>
      <w:bookmarkStart w:id="47" w:name="000298"/>
      <w:bookmarkEnd w:id="47"/>
      <w:r w:rsidRPr="0050745F">
        <w:rPr>
          <w:sz w:val="26"/>
          <w:szCs w:val="26"/>
        </w:rPr>
        <w:t xml:space="preserve">8.2. В случае признания </w:t>
      </w:r>
      <w:proofErr w:type="gramStart"/>
      <w:r w:rsidRPr="0050745F">
        <w:rPr>
          <w:sz w:val="26"/>
          <w:szCs w:val="26"/>
        </w:rPr>
        <w:t>жалобы</w:t>
      </w:r>
      <w:proofErr w:type="gramEnd"/>
      <w:r w:rsidRPr="0050745F">
        <w:rPr>
          <w:sz w:val="26"/>
          <w:szCs w:val="26"/>
        </w:rPr>
        <w:t xml:space="preserve"> не подлежащей удовлетворению в ответе заявителю, указанном в </w:t>
      </w:r>
      <w:hyperlink r:id="rId29" w:anchor="000121" w:history="1">
        <w:r w:rsidRPr="0050745F">
          <w:rPr>
            <w:sz w:val="26"/>
            <w:szCs w:val="26"/>
            <w:bdr w:val="none" w:sz="0" w:space="0" w:color="auto" w:frame="1"/>
          </w:rPr>
          <w:t>части 8</w:t>
        </w:r>
      </w:hyperlink>
      <w:r w:rsidRPr="0050745F">
        <w:rPr>
          <w:sz w:val="26"/>
          <w:szCs w:val="26"/>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D7954" w:rsidRPr="0050745F" w:rsidRDefault="00AD7954" w:rsidP="00AD7954">
      <w:pPr>
        <w:spacing w:line="330" w:lineRule="atLeast"/>
        <w:ind w:firstLine="709"/>
        <w:jc w:val="both"/>
        <w:textAlignment w:val="baseline"/>
        <w:rPr>
          <w:sz w:val="26"/>
          <w:szCs w:val="26"/>
        </w:rPr>
      </w:pPr>
      <w:bookmarkStart w:id="48" w:name="000237"/>
      <w:bookmarkStart w:id="49" w:name="000122"/>
      <w:bookmarkEnd w:id="48"/>
      <w:bookmarkEnd w:id="49"/>
      <w:r w:rsidRPr="0050745F">
        <w:rPr>
          <w:sz w:val="26"/>
          <w:szCs w:val="26"/>
        </w:rPr>
        <w:t xml:space="preserve">9. В случае установления в ходе или по результатам </w:t>
      </w:r>
      <w:proofErr w:type="gramStart"/>
      <w:r w:rsidRPr="0050745F">
        <w:rPr>
          <w:sz w:val="26"/>
          <w:szCs w:val="26"/>
        </w:rPr>
        <w:t>рассмотрения жалобы признаков состава административного правонарушения</w:t>
      </w:r>
      <w:proofErr w:type="gramEnd"/>
      <w:r w:rsidRPr="0050745F">
        <w:rPr>
          <w:sz w:val="26"/>
          <w:szCs w:val="26"/>
        </w:rPr>
        <w:t xml:space="preserve"> или преступления должностное лицо, работник, наделенные полномочиями по рассмотрению жалоб в соответствии с</w:t>
      </w:r>
      <w:r w:rsidR="0050745F" w:rsidRPr="0050745F">
        <w:rPr>
          <w:sz w:val="26"/>
          <w:szCs w:val="26"/>
        </w:rPr>
        <w:t xml:space="preserve"> </w:t>
      </w:r>
      <w:hyperlink r:id="rId30" w:anchor="000108" w:history="1">
        <w:r w:rsidRPr="0050745F">
          <w:rPr>
            <w:sz w:val="26"/>
            <w:szCs w:val="26"/>
            <w:bdr w:val="none" w:sz="0" w:space="0" w:color="auto" w:frame="1"/>
          </w:rPr>
          <w:t>частью 1</w:t>
        </w:r>
      </w:hyperlink>
      <w:r w:rsidRPr="0050745F">
        <w:rPr>
          <w:sz w:val="26"/>
          <w:szCs w:val="26"/>
        </w:rPr>
        <w:t> настоящей статьи, незамедлительно направляют имеющиеся материалы в органы прокуратуры.</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7954" w:rsidRPr="0050745F" w:rsidRDefault="00AD7954" w:rsidP="00AD7954">
      <w:pPr>
        <w:widowControl w:val="0"/>
        <w:autoSpaceDE w:val="0"/>
        <w:autoSpaceDN w:val="0"/>
        <w:adjustRightInd w:val="0"/>
        <w:ind w:firstLine="709"/>
        <w:jc w:val="both"/>
        <w:rPr>
          <w:rFonts w:eastAsia="Calibri"/>
          <w:sz w:val="26"/>
          <w:szCs w:val="26"/>
        </w:rPr>
      </w:pPr>
      <w:r w:rsidRPr="0050745F">
        <w:rPr>
          <w:rFonts w:eastAsia="Calibri"/>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D7954" w:rsidRPr="0050745F" w:rsidRDefault="00AD7954" w:rsidP="00AD7954">
      <w:pPr>
        <w:spacing w:line="330" w:lineRule="atLeast"/>
        <w:jc w:val="both"/>
        <w:textAlignment w:val="baseline"/>
        <w:rPr>
          <w:sz w:val="26"/>
          <w:szCs w:val="26"/>
        </w:rPr>
      </w:pPr>
    </w:p>
    <w:p w:rsidR="00AD7954" w:rsidRPr="0050745F" w:rsidRDefault="00AD7954" w:rsidP="00AD7954">
      <w:pPr>
        <w:jc w:val="both"/>
        <w:rPr>
          <w:sz w:val="26"/>
          <w:szCs w:val="26"/>
        </w:rPr>
      </w:pPr>
      <w:bookmarkStart w:id="50" w:name="000150"/>
      <w:bookmarkStart w:id="51" w:name="000123"/>
      <w:bookmarkEnd w:id="50"/>
      <w:bookmarkEnd w:id="51"/>
    </w:p>
    <w:p w:rsidR="00AD7954" w:rsidRPr="0050745F" w:rsidRDefault="00AD7954" w:rsidP="00AD7954">
      <w:pPr>
        <w:jc w:val="both"/>
        <w:rPr>
          <w:sz w:val="26"/>
          <w:szCs w:val="26"/>
        </w:rPr>
      </w:pPr>
    </w:p>
    <w:p w:rsidR="00AD7954" w:rsidRDefault="00A33290" w:rsidP="00AD7954">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 xml:space="preserve">Управляющий делами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Г.И. </w:t>
      </w:r>
      <w:proofErr w:type="spellStart"/>
      <w:r>
        <w:rPr>
          <w:rFonts w:ascii="Times New Roman" w:hAnsi="Times New Roman" w:cs="Times New Roman"/>
          <w:b/>
          <w:sz w:val="26"/>
          <w:szCs w:val="26"/>
        </w:rPr>
        <w:t>Саетова</w:t>
      </w:r>
      <w:proofErr w:type="spellEnd"/>
    </w:p>
    <w:p w:rsidR="0050745F" w:rsidRDefault="0050745F" w:rsidP="00AD7954">
      <w:pPr>
        <w:pStyle w:val="ConsPlusNormal"/>
        <w:ind w:firstLine="0"/>
        <w:jc w:val="both"/>
        <w:rPr>
          <w:rFonts w:ascii="Times New Roman" w:hAnsi="Times New Roman" w:cs="Times New Roman"/>
          <w:b/>
          <w:sz w:val="26"/>
          <w:szCs w:val="26"/>
        </w:rPr>
      </w:pPr>
    </w:p>
    <w:p w:rsidR="0050745F" w:rsidRPr="0050745F" w:rsidRDefault="0050745F" w:rsidP="00AD7954">
      <w:pPr>
        <w:pStyle w:val="ConsPlusNormal"/>
        <w:ind w:firstLine="0"/>
        <w:jc w:val="both"/>
        <w:rPr>
          <w:rFonts w:ascii="Times New Roman" w:hAnsi="Times New Roman" w:cs="Times New Roman"/>
          <w:b/>
          <w:sz w:val="26"/>
          <w:szCs w:val="26"/>
        </w:rPr>
      </w:pPr>
    </w:p>
    <w:p w:rsidR="00AD7954" w:rsidRPr="0050745F" w:rsidRDefault="00AD7954" w:rsidP="00AD7954"/>
    <w:p w:rsidR="00AD7954" w:rsidRPr="0050745F" w:rsidRDefault="00AD7954" w:rsidP="00AD7954">
      <w:pPr>
        <w:rPr>
          <w:lang w:eastAsia="en-US"/>
        </w:rPr>
      </w:pPr>
      <w:r w:rsidRPr="0050745F">
        <w:lastRenderedPageBreak/>
        <w:t xml:space="preserve">                                                                                                                              </w:t>
      </w:r>
      <w:r w:rsidRPr="0050745F">
        <w:rPr>
          <w:lang w:eastAsia="en-US"/>
        </w:rPr>
        <w:t>Приложение № 1</w:t>
      </w:r>
      <w:bookmarkStart w:id="52" w:name="_GoBack"/>
      <w:bookmarkEnd w:id="52"/>
    </w:p>
    <w:p w:rsidR="00AD7954" w:rsidRPr="0050745F" w:rsidRDefault="00AD7954" w:rsidP="00AD7954">
      <w:pPr>
        <w:ind w:left="5812"/>
        <w:rPr>
          <w:lang w:eastAsia="en-US"/>
        </w:rPr>
      </w:pPr>
      <w:r w:rsidRPr="0050745F">
        <w:rPr>
          <w:lang w:eastAsia="en-US"/>
        </w:rPr>
        <w:t xml:space="preserve">к Административному регламенту </w:t>
      </w:r>
    </w:p>
    <w:p w:rsidR="00AD7954" w:rsidRPr="0050745F" w:rsidRDefault="00AD7954" w:rsidP="0050745F">
      <w:pPr>
        <w:autoSpaceDE w:val="0"/>
        <w:autoSpaceDN w:val="0"/>
        <w:adjustRightInd w:val="0"/>
        <w:rPr>
          <w:rFonts w:eastAsia="Calibri"/>
        </w:rPr>
      </w:pPr>
    </w:p>
    <w:p w:rsidR="00AD7954" w:rsidRPr="0050745F" w:rsidRDefault="00AD7954" w:rsidP="00AD7954">
      <w:pPr>
        <w:autoSpaceDE w:val="0"/>
        <w:autoSpaceDN w:val="0"/>
        <w:adjustRightInd w:val="0"/>
        <w:ind w:left="4962"/>
        <w:jc w:val="center"/>
        <w:rPr>
          <w:rFonts w:eastAsia="Calibri"/>
        </w:rPr>
      </w:pPr>
    </w:p>
    <w:p w:rsidR="00AD7954" w:rsidRPr="0050745F" w:rsidRDefault="00AD7954" w:rsidP="00AD7954">
      <w:pPr>
        <w:autoSpaceDE w:val="0"/>
        <w:autoSpaceDN w:val="0"/>
        <w:adjustRightInd w:val="0"/>
        <w:ind w:left="4962"/>
        <w:jc w:val="center"/>
        <w:rPr>
          <w:rFonts w:eastAsia="Calibri"/>
        </w:rPr>
      </w:pPr>
      <w:r w:rsidRPr="0050745F">
        <w:rPr>
          <w:rFonts w:eastAsia="Calibri"/>
        </w:rPr>
        <w:t>Главе муниципального образования</w:t>
      </w:r>
    </w:p>
    <w:p w:rsidR="00AD7954" w:rsidRPr="0050745F" w:rsidRDefault="00AD7954" w:rsidP="00AD7954">
      <w:pPr>
        <w:autoSpaceDE w:val="0"/>
        <w:autoSpaceDN w:val="0"/>
        <w:adjustRightInd w:val="0"/>
        <w:ind w:left="4962"/>
        <w:jc w:val="center"/>
        <w:rPr>
          <w:rFonts w:eastAsia="Calibri"/>
        </w:rPr>
      </w:pPr>
      <w:r w:rsidRPr="0050745F">
        <w:rPr>
          <w:rFonts w:eastAsia="Calibri"/>
        </w:rPr>
        <w:t>____________________________________</w:t>
      </w:r>
    </w:p>
    <w:p w:rsidR="00AD7954" w:rsidRPr="0050745F" w:rsidRDefault="00AD7954" w:rsidP="00AD7954">
      <w:pPr>
        <w:tabs>
          <w:tab w:val="left" w:pos="3686"/>
        </w:tabs>
        <w:autoSpaceDE w:val="0"/>
        <w:autoSpaceDN w:val="0"/>
        <w:adjustRightInd w:val="0"/>
        <w:ind w:left="4962"/>
        <w:jc w:val="center"/>
        <w:rPr>
          <w:rFonts w:eastAsia="Calibri"/>
          <w:vertAlign w:val="superscript"/>
        </w:rPr>
      </w:pPr>
      <w:r w:rsidRPr="0050745F">
        <w:rPr>
          <w:rFonts w:eastAsia="Calibri"/>
          <w:vertAlign w:val="superscript"/>
        </w:rPr>
        <w:t>(инициалы, фамилия)</w:t>
      </w:r>
    </w:p>
    <w:p w:rsidR="00AD7954" w:rsidRPr="0050745F" w:rsidRDefault="00AD7954" w:rsidP="00AD7954">
      <w:pPr>
        <w:autoSpaceDE w:val="0"/>
        <w:autoSpaceDN w:val="0"/>
        <w:adjustRightInd w:val="0"/>
        <w:ind w:left="4962"/>
        <w:jc w:val="center"/>
        <w:rPr>
          <w:rFonts w:eastAsia="Calibri"/>
        </w:rPr>
      </w:pPr>
      <w:r w:rsidRPr="0050745F">
        <w:rPr>
          <w:rFonts w:eastAsia="Calibri"/>
        </w:rPr>
        <w:t>от__________________________________</w:t>
      </w:r>
    </w:p>
    <w:p w:rsidR="00AD7954" w:rsidRPr="0050745F" w:rsidRDefault="00AD7954" w:rsidP="00AD7954">
      <w:pPr>
        <w:tabs>
          <w:tab w:val="left" w:pos="4395"/>
        </w:tabs>
        <w:autoSpaceDE w:val="0"/>
        <w:autoSpaceDN w:val="0"/>
        <w:adjustRightInd w:val="0"/>
        <w:ind w:left="4962"/>
        <w:jc w:val="center"/>
        <w:rPr>
          <w:rFonts w:eastAsia="Calibri"/>
          <w:vertAlign w:val="superscript"/>
        </w:rPr>
      </w:pPr>
      <w:r w:rsidRPr="0050745F">
        <w:rPr>
          <w:rFonts w:eastAsia="Calibri"/>
          <w:vertAlign w:val="superscript"/>
        </w:rPr>
        <w:t>(фамилия, имя, отчество заявителя)</w:t>
      </w:r>
    </w:p>
    <w:p w:rsidR="00AD7954" w:rsidRPr="0050745F" w:rsidRDefault="00AD7954" w:rsidP="00AD7954">
      <w:pPr>
        <w:ind w:left="4962"/>
        <w:jc w:val="center"/>
        <w:rPr>
          <w:rFonts w:eastAsia="Calibri"/>
        </w:rPr>
      </w:pPr>
      <w:r w:rsidRPr="0050745F">
        <w:rPr>
          <w:lang w:eastAsia="en-US"/>
        </w:rPr>
        <w:t>____________________________________</w:t>
      </w:r>
    </w:p>
    <w:p w:rsidR="00AD7954" w:rsidRPr="0050745F" w:rsidRDefault="00AD7954" w:rsidP="00AD7954">
      <w:pPr>
        <w:autoSpaceDE w:val="0"/>
        <w:autoSpaceDN w:val="0"/>
        <w:adjustRightInd w:val="0"/>
        <w:ind w:left="4962"/>
        <w:jc w:val="center"/>
        <w:rPr>
          <w:rFonts w:eastAsia="Calibri"/>
          <w:vertAlign w:val="superscript"/>
        </w:rPr>
      </w:pPr>
      <w:r w:rsidRPr="0050745F">
        <w:rPr>
          <w:rFonts w:eastAsia="Calibri"/>
          <w:vertAlign w:val="superscript"/>
        </w:rPr>
        <w:t>(адрес проживания)</w:t>
      </w:r>
    </w:p>
    <w:p w:rsidR="00AD7954" w:rsidRPr="0050745F" w:rsidRDefault="00AD7954" w:rsidP="00AD7954">
      <w:pPr>
        <w:autoSpaceDE w:val="0"/>
        <w:autoSpaceDN w:val="0"/>
        <w:adjustRightInd w:val="0"/>
        <w:ind w:left="4962"/>
        <w:jc w:val="center"/>
        <w:rPr>
          <w:rFonts w:eastAsia="Calibri"/>
        </w:rPr>
      </w:pPr>
      <w:r w:rsidRPr="0050745F">
        <w:rPr>
          <w:rFonts w:eastAsia="Calibri"/>
        </w:rPr>
        <w:t>телефон ____________________________</w:t>
      </w:r>
    </w:p>
    <w:p w:rsidR="00AD7954" w:rsidRPr="0050745F" w:rsidRDefault="00AD7954" w:rsidP="00AD7954">
      <w:pPr>
        <w:autoSpaceDE w:val="0"/>
        <w:autoSpaceDN w:val="0"/>
        <w:adjustRightInd w:val="0"/>
        <w:jc w:val="center"/>
        <w:rPr>
          <w:rFonts w:eastAsia="Calibri"/>
        </w:rPr>
      </w:pPr>
    </w:p>
    <w:p w:rsidR="00AD7954" w:rsidRPr="0050745F" w:rsidRDefault="00AD7954" w:rsidP="00AD7954">
      <w:pPr>
        <w:autoSpaceDE w:val="0"/>
        <w:autoSpaceDN w:val="0"/>
        <w:adjustRightInd w:val="0"/>
        <w:jc w:val="center"/>
        <w:rPr>
          <w:b/>
          <w:bCs/>
        </w:rPr>
      </w:pPr>
      <w:r w:rsidRPr="0050745F">
        <w:rPr>
          <w:b/>
          <w:bCs/>
        </w:rPr>
        <w:t>ЗАЯВЛЕНИЕ</w:t>
      </w:r>
    </w:p>
    <w:p w:rsidR="00AD7954" w:rsidRPr="0050745F" w:rsidRDefault="00AD7954" w:rsidP="00AD7954">
      <w:pPr>
        <w:autoSpaceDE w:val="0"/>
        <w:autoSpaceDN w:val="0"/>
        <w:adjustRightInd w:val="0"/>
        <w:jc w:val="center"/>
      </w:pPr>
      <w:r w:rsidRPr="0050745F">
        <w:t>о предоставлении жилого помещения по договору социального найма</w:t>
      </w:r>
    </w:p>
    <w:p w:rsidR="00AD7954" w:rsidRPr="0050745F" w:rsidRDefault="00AD7954" w:rsidP="00AD7954">
      <w:pPr>
        <w:autoSpaceDE w:val="0"/>
        <w:autoSpaceDN w:val="0"/>
        <w:adjustRightInd w:val="0"/>
        <w:ind w:firstLine="284"/>
        <w:jc w:val="both"/>
      </w:pPr>
    </w:p>
    <w:p w:rsidR="00AD7954" w:rsidRPr="0050745F" w:rsidRDefault="00AD7954" w:rsidP="00AD7954">
      <w:pPr>
        <w:tabs>
          <w:tab w:val="left" w:leader="underscore" w:pos="9356"/>
        </w:tabs>
        <w:autoSpaceDE w:val="0"/>
        <w:autoSpaceDN w:val="0"/>
        <w:adjustRightInd w:val="0"/>
        <w:ind w:firstLine="284"/>
        <w:jc w:val="both"/>
      </w:pPr>
      <w:r w:rsidRPr="0050745F">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sidRPr="0050745F">
        <w:tab/>
      </w:r>
    </w:p>
    <w:p w:rsidR="00AD7954" w:rsidRPr="0050745F" w:rsidRDefault="00AD7954" w:rsidP="00AD7954">
      <w:pPr>
        <w:tabs>
          <w:tab w:val="left" w:leader="underscore" w:pos="9356"/>
        </w:tabs>
        <w:autoSpaceDE w:val="0"/>
        <w:autoSpaceDN w:val="0"/>
        <w:adjustRightInd w:val="0"/>
        <w:jc w:val="both"/>
      </w:pPr>
      <w:r w:rsidRPr="0050745F">
        <w:tab/>
      </w:r>
    </w:p>
    <w:p w:rsidR="00AD7954" w:rsidRPr="0050745F" w:rsidRDefault="00AD7954" w:rsidP="00AD7954">
      <w:pPr>
        <w:tabs>
          <w:tab w:val="left" w:leader="underscore" w:pos="9356"/>
        </w:tabs>
        <w:autoSpaceDE w:val="0"/>
        <w:autoSpaceDN w:val="0"/>
        <w:adjustRightInd w:val="0"/>
        <w:ind w:firstLine="284"/>
        <w:jc w:val="both"/>
      </w:pPr>
      <w:r w:rsidRPr="0050745F">
        <w:t xml:space="preserve">Состав семьи: </w:t>
      </w:r>
      <w:r w:rsidRPr="0050745F">
        <w:tab/>
      </w:r>
    </w:p>
    <w:p w:rsidR="00AD7954" w:rsidRPr="0050745F" w:rsidRDefault="00AD7954" w:rsidP="00AD7954">
      <w:pPr>
        <w:tabs>
          <w:tab w:val="left" w:leader="underscore" w:pos="9356"/>
        </w:tabs>
        <w:autoSpaceDE w:val="0"/>
        <w:autoSpaceDN w:val="0"/>
        <w:adjustRightInd w:val="0"/>
        <w:jc w:val="both"/>
      </w:pPr>
      <w:r w:rsidRPr="0050745F">
        <w:tab/>
      </w:r>
    </w:p>
    <w:p w:rsidR="00AD7954" w:rsidRPr="0050745F" w:rsidRDefault="00AD7954" w:rsidP="00AD7954">
      <w:pPr>
        <w:tabs>
          <w:tab w:val="left" w:leader="underscore" w:pos="9356"/>
        </w:tabs>
        <w:autoSpaceDE w:val="0"/>
        <w:autoSpaceDN w:val="0"/>
        <w:adjustRightInd w:val="0"/>
        <w:ind w:firstLine="284"/>
        <w:jc w:val="both"/>
      </w:pPr>
      <w:r w:rsidRPr="0050745F">
        <w:t>Обязуюсь своевременно сообщить об утрате оснований, дающих мне право на получение жилого помещения по договору социального найма.</w:t>
      </w:r>
    </w:p>
    <w:p w:rsidR="00AD7954" w:rsidRPr="0050745F" w:rsidRDefault="00AD7954" w:rsidP="00AD7954">
      <w:pPr>
        <w:tabs>
          <w:tab w:val="left" w:leader="underscore" w:pos="9356"/>
        </w:tabs>
        <w:autoSpaceDE w:val="0"/>
        <w:autoSpaceDN w:val="0"/>
        <w:adjustRightInd w:val="0"/>
        <w:ind w:firstLine="284"/>
        <w:jc w:val="both"/>
      </w:pPr>
    </w:p>
    <w:p w:rsidR="00AD7954" w:rsidRPr="0050745F" w:rsidRDefault="00AD7954" w:rsidP="00AD7954">
      <w:pPr>
        <w:autoSpaceDE w:val="0"/>
        <w:autoSpaceDN w:val="0"/>
        <w:adjustRightInd w:val="0"/>
      </w:pPr>
      <w:r w:rsidRPr="0050745F">
        <w:t>К заявлению приложены следующие документы:</w:t>
      </w:r>
    </w:p>
    <w:p w:rsidR="00AD7954" w:rsidRPr="0050745F" w:rsidRDefault="00AD7954" w:rsidP="00AD7954">
      <w:pPr>
        <w:autoSpaceDE w:val="0"/>
        <w:autoSpaceDN w:val="0"/>
        <w:adjustRightInd w:val="0"/>
      </w:pPr>
      <w:r w:rsidRPr="0050745F">
        <w:t>______________________________________________________________________________________________________________________________________________</w:t>
      </w:r>
    </w:p>
    <w:p w:rsidR="00AD7954" w:rsidRPr="0050745F" w:rsidRDefault="00AD7954" w:rsidP="00AD7954">
      <w:pPr>
        <w:autoSpaceDE w:val="0"/>
        <w:autoSpaceDN w:val="0"/>
        <w:adjustRightInd w:val="0"/>
      </w:pPr>
    </w:p>
    <w:p w:rsidR="00AD7954" w:rsidRPr="0050745F" w:rsidRDefault="00AD7954" w:rsidP="00AD7954">
      <w:pPr>
        <w:widowControl w:val="0"/>
        <w:jc w:val="both"/>
        <w:rPr>
          <w:rFonts w:eastAsia="Calibri"/>
          <w:lang w:eastAsia="en-US"/>
        </w:rPr>
      </w:pPr>
      <w:r w:rsidRPr="0050745F">
        <w:rPr>
          <w:rFonts w:eastAsia="Calibri"/>
          <w:lang w:eastAsia="en-US"/>
        </w:rPr>
        <w:t>О принятом решении прошу сообщить:</w:t>
      </w:r>
    </w:p>
    <w:p w:rsidR="00AD7954" w:rsidRPr="0050745F" w:rsidRDefault="00AD7954" w:rsidP="00AD7954">
      <w:pPr>
        <w:widowControl w:val="0"/>
        <w:jc w:val="both"/>
        <w:rPr>
          <w:rFonts w:eastAsia="Calibri"/>
          <w:lang w:eastAsia="en-US"/>
        </w:rPr>
      </w:pPr>
      <w:r w:rsidRPr="0050745F">
        <w:rPr>
          <w:rFonts w:eastAsia="Calibri"/>
          <w:lang w:eastAsia="en-US"/>
        </w:rPr>
        <w:t xml:space="preserve">- по электронной почте_______________ </w:t>
      </w:r>
    </w:p>
    <w:p w:rsidR="00AD7954" w:rsidRPr="0050745F" w:rsidRDefault="00AD7954" w:rsidP="00AD7954">
      <w:pPr>
        <w:widowControl w:val="0"/>
        <w:jc w:val="both"/>
        <w:rPr>
          <w:rFonts w:eastAsia="Calibri"/>
          <w:lang w:eastAsia="en-US"/>
        </w:rPr>
      </w:pPr>
      <w:r w:rsidRPr="0050745F">
        <w:rPr>
          <w:rFonts w:eastAsia="Calibri"/>
          <w:lang w:eastAsia="en-US"/>
        </w:rPr>
        <w:t>- по телефону________________________</w:t>
      </w:r>
    </w:p>
    <w:p w:rsidR="00AD7954" w:rsidRPr="0050745F" w:rsidRDefault="00AD7954" w:rsidP="00AD7954">
      <w:pPr>
        <w:widowControl w:val="0"/>
        <w:jc w:val="both"/>
        <w:rPr>
          <w:rFonts w:eastAsia="Calibri"/>
          <w:lang w:eastAsia="en-US"/>
        </w:rPr>
      </w:pPr>
      <w:r w:rsidRPr="0050745F">
        <w:rPr>
          <w:rFonts w:eastAsia="Calibri"/>
          <w:lang w:eastAsia="en-US"/>
        </w:rPr>
        <w:t>- по почтовому адресу: ________________________________________________</w:t>
      </w:r>
    </w:p>
    <w:p w:rsidR="00AD7954" w:rsidRPr="0050745F" w:rsidRDefault="00AD7954" w:rsidP="00AD7954">
      <w:pPr>
        <w:autoSpaceDE w:val="0"/>
        <w:autoSpaceDN w:val="0"/>
        <w:adjustRightInd w:val="0"/>
      </w:pPr>
    </w:p>
    <w:p w:rsidR="00AD7954" w:rsidRPr="0050745F" w:rsidRDefault="00AD7954" w:rsidP="00AD7954">
      <w:pPr>
        <w:autoSpaceDE w:val="0"/>
        <w:autoSpaceDN w:val="0"/>
        <w:adjustRightInd w:val="0"/>
      </w:pPr>
    </w:p>
    <w:p w:rsidR="00AD7954" w:rsidRPr="0050745F" w:rsidRDefault="00AD7954" w:rsidP="00AD7954">
      <w:pPr>
        <w:autoSpaceDE w:val="0"/>
        <w:autoSpaceDN w:val="0"/>
        <w:adjustRightInd w:val="0"/>
      </w:pPr>
      <w:r w:rsidRPr="0050745F">
        <w:t>"____"____________ ______</w:t>
      </w:r>
      <w:proofErr w:type="gramStart"/>
      <w:r w:rsidRPr="0050745F">
        <w:t>г</w:t>
      </w:r>
      <w:proofErr w:type="gramEnd"/>
      <w:r w:rsidRPr="0050745F">
        <w:t>. __________________________________________</w:t>
      </w:r>
    </w:p>
    <w:p w:rsidR="00AD7954" w:rsidRPr="0050745F" w:rsidRDefault="00AD7954" w:rsidP="00AD7954">
      <w:pPr>
        <w:tabs>
          <w:tab w:val="left" w:pos="1418"/>
          <w:tab w:val="left" w:pos="3544"/>
        </w:tabs>
        <w:autoSpaceDE w:val="0"/>
        <w:autoSpaceDN w:val="0"/>
        <w:adjustRightInd w:val="0"/>
        <w:rPr>
          <w:vertAlign w:val="superscript"/>
        </w:rPr>
      </w:pPr>
      <w:r w:rsidRPr="0050745F">
        <w:t xml:space="preserve"> </w:t>
      </w:r>
      <w:r w:rsidRPr="0050745F">
        <w:tab/>
      </w:r>
      <w:r w:rsidRPr="0050745F">
        <w:rPr>
          <w:vertAlign w:val="superscript"/>
        </w:rPr>
        <w:t>(дата)</w:t>
      </w:r>
      <w:r w:rsidRPr="0050745F">
        <w:rPr>
          <w:vertAlign w:val="superscript"/>
        </w:rPr>
        <w:tab/>
      </w:r>
      <w:r w:rsidRPr="0050745F">
        <w:rPr>
          <w:vertAlign w:val="superscript"/>
        </w:rPr>
        <w:tab/>
      </w:r>
      <w:r w:rsidRPr="0050745F">
        <w:rPr>
          <w:vertAlign w:val="superscript"/>
        </w:rPr>
        <w:tab/>
        <w:t>(подпись заявителя)</w:t>
      </w:r>
    </w:p>
    <w:p w:rsidR="00AD7954" w:rsidRPr="0050745F" w:rsidRDefault="00AD7954" w:rsidP="00AD7954">
      <w:pPr>
        <w:autoSpaceDE w:val="0"/>
        <w:autoSpaceDN w:val="0"/>
        <w:adjustRightInd w:val="0"/>
      </w:pPr>
    </w:p>
    <w:p w:rsidR="00AD7954" w:rsidRPr="0050745F" w:rsidRDefault="00AD7954" w:rsidP="00AD7954">
      <w:pPr>
        <w:autoSpaceDE w:val="0"/>
        <w:autoSpaceDN w:val="0"/>
        <w:adjustRightInd w:val="0"/>
      </w:pPr>
      <w:r w:rsidRPr="0050745F">
        <w:t xml:space="preserve"> Документы приняты</w:t>
      </w:r>
    </w:p>
    <w:p w:rsidR="00AD7954" w:rsidRPr="0050745F" w:rsidRDefault="00AD7954" w:rsidP="00AD7954">
      <w:pPr>
        <w:autoSpaceDE w:val="0"/>
        <w:autoSpaceDN w:val="0"/>
        <w:adjustRightInd w:val="0"/>
      </w:pPr>
      <w:r w:rsidRPr="0050745F">
        <w:t>"____"____________ ______</w:t>
      </w:r>
      <w:proofErr w:type="gramStart"/>
      <w:r w:rsidRPr="0050745F">
        <w:t>г</w:t>
      </w:r>
      <w:proofErr w:type="gramEnd"/>
      <w:r w:rsidRPr="0050745F">
        <w:t>. ________________________________________</w:t>
      </w:r>
    </w:p>
    <w:p w:rsidR="00AD7954" w:rsidRPr="0050745F" w:rsidRDefault="00AD7954" w:rsidP="00AD7954">
      <w:pPr>
        <w:tabs>
          <w:tab w:val="left" w:pos="2552"/>
        </w:tabs>
        <w:autoSpaceDE w:val="0"/>
        <w:autoSpaceDN w:val="0"/>
        <w:adjustRightInd w:val="0"/>
        <w:rPr>
          <w:vertAlign w:val="superscript"/>
        </w:rPr>
      </w:pPr>
      <w:r w:rsidRPr="0050745F">
        <w:tab/>
      </w:r>
      <w:r w:rsidRPr="0050745F">
        <w:tab/>
      </w:r>
      <w:r w:rsidRPr="0050745F">
        <w:tab/>
      </w:r>
      <w:r w:rsidRPr="0050745F">
        <w:tab/>
      </w:r>
      <w:r w:rsidRPr="0050745F">
        <w:rPr>
          <w:vertAlign w:val="superscript"/>
        </w:rPr>
        <w:t>(подпись лица, принявшего документы)</w:t>
      </w:r>
    </w:p>
    <w:p w:rsidR="00AD7954" w:rsidRPr="0050745F" w:rsidRDefault="00AD7954" w:rsidP="00AD7954">
      <w:pPr>
        <w:rPr>
          <w:lang w:eastAsia="en-US"/>
        </w:rPr>
      </w:pPr>
      <w:r w:rsidRPr="0050745F">
        <w:rPr>
          <w:lang w:eastAsia="en-US"/>
        </w:rPr>
        <w:t xml:space="preserve"> </w:t>
      </w:r>
    </w:p>
    <w:p w:rsidR="00AD7954" w:rsidRPr="0050745F" w:rsidRDefault="00AD7954" w:rsidP="00AD7954">
      <w:pPr>
        <w:ind w:firstLine="284"/>
        <w:rPr>
          <w:lang w:eastAsia="en-US"/>
        </w:rPr>
      </w:pPr>
    </w:p>
    <w:p w:rsidR="00AD7954" w:rsidRPr="0050745F" w:rsidRDefault="00AD7954" w:rsidP="00AD7954">
      <w:pPr>
        <w:ind w:left="5812"/>
        <w:rPr>
          <w:lang w:eastAsia="en-US"/>
        </w:rPr>
      </w:pPr>
      <w:r w:rsidRPr="0050745F">
        <w:rPr>
          <w:lang w:eastAsia="en-US"/>
        </w:rPr>
        <w:br w:type="page"/>
      </w:r>
      <w:r w:rsidRPr="0050745F">
        <w:rPr>
          <w:lang w:eastAsia="en-US"/>
        </w:rPr>
        <w:lastRenderedPageBreak/>
        <w:t xml:space="preserve">     Приложение № 2</w:t>
      </w:r>
    </w:p>
    <w:p w:rsidR="00AD7954" w:rsidRPr="0050745F" w:rsidRDefault="00AD7954" w:rsidP="00AD7954">
      <w:pPr>
        <w:ind w:left="5812"/>
        <w:rPr>
          <w:lang w:eastAsia="en-US"/>
        </w:rPr>
      </w:pPr>
      <w:r w:rsidRPr="0050745F">
        <w:rPr>
          <w:lang w:eastAsia="en-US"/>
        </w:rPr>
        <w:t>к Административному регламенту</w:t>
      </w:r>
    </w:p>
    <w:p w:rsidR="00AD7954" w:rsidRPr="0050745F" w:rsidRDefault="00AD7954" w:rsidP="00AD7954">
      <w:pPr>
        <w:jc w:val="right"/>
        <w:rPr>
          <w:lang w:eastAsia="en-US"/>
        </w:rPr>
      </w:pPr>
    </w:p>
    <w:p w:rsidR="00AD7954" w:rsidRPr="0050745F" w:rsidRDefault="00AD7954" w:rsidP="00AD7954">
      <w:pPr>
        <w:widowControl w:val="0"/>
        <w:autoSpaceDE w:val="0"/>
        <w:autoSpaceDN w:val="0"/>
        <w:adjustRightInd w:val="0"/>
        <w:jc w:val="right"/>
        <w:rPr>
          <w:rFonts w:eastAsia="Calibri"/>
        </w:rPr>
      </w:pPr>
      <w:r w:rsidRPr="0050745F">
        <w:rPr>
          <w:rFonts w:eastAsia="Calibri"/>
        </w:rPr>
        <w:t>_________________________________</w:t>
      </w:r>
    </w:p>
    <w:p w:rsidR="00AD7954" w:rsidRPr="0050745F" w:rsidRDefault="00AD7954" w:rsidP="00AD7954">
      <w:pPr>
        <w:widowControl w:val="0"/>
        <w:autoSpaceDE w:val="0"/>
        <w:autoSpaceDN w:val="0"/>
        <w:adjustRightInd w:val="0"/>
        <w:jc w:val="right"/>
        <w:rPr>
          <w:rFonts w:eastAsia="Calibri"/>
        </w:rPr>
      </w:pPr>
      <w:r w:rsidRPr="0050745F">
        <w:rPr>
          <w:rFonts w:eastAsia="Calibri"/>
        </w:rPr>
        <w:t>_________________________________</w:t>
      </w:r>
    </w:p>
    <w:p w:rsidR="00AD7954" w:rsidRPr="0050745F" w:rsidRDefault="00AD7954" w:rsidP="00AD7954">
      <w:pPr>
        <w:widowControl w:val="0"/>
        <w:autoSpaceDE w:val="0"/>
        <w:autoSpaceDN w:val="0"/>
        <w:adjustRightInd w:val="0"/>
        <w:jc w:val="right"/>
        <w:rPr>
          <w:rFonts w:eastAsia="Calibri"/>
        </w:rPr>
      </w:pPr>
      <w:r w:rsidRPr="0050745F">
        <w:rPr>
          <w:rFonts w:eastAsia="Calibri"/>
        </w:rPr>
        <w:t xml:space="preserve">_________________________________ </w:t>
      </w:r>
    </w:p>
    <w:p w:rsidR="00AD7954" w:rsidRPr="0050745F" w:rsidRDefault="00AD7954" w:rsidP="00AD7954">
      <w:pPr>
        <w:widowControl w:val="0"/>
        <w:autoSpaceDE w:val="0"/>
        <w:autoSpaceDN w:val="0"/>
        <w:adjustRightInd w:val="0"/>
        <w:jc w:val="right"/>
        <w:rPr>
          <w:rFonts w:eastAsia="Calibri"/>
          <w:vertAlign w:val="superscript"/>
        </w:rPr>
      </w:pPr>
      <w:r w:rsidRPr="0050745F">
        <w:rPr>
          <w:rFonts w:eastAsia="Calibri"/>
          <w:i/>
          <w:vertAlign w:val="superscript"/>
        </w:rPr>
        <w:t>(Ф.И.О. лица, дающего согласие)</w:t>
      </w:r>
    </w:p>
    <w:p w:rsidR="00AD7954" w:rsidRPr="0050745F" w:rsidRDefault="00AD7954" w:rsidP="00AD7954">
      <w:pPr>
        <w:widowControl w:val="0"/>
        <w:autoSpaceDE w:val="0"/>
        <w:autoSpaceDN w:val="0"/>
        <w:adjustRightInd w:val="0"/>
        <w:jc w:val="right"/>
        <w:rPr>
          <w:rFonts w:eastAsia="Calibri"/>
        </w:rPr>
      </w:pPr>
      <w:r w:rsidRPr="0050745F">
        <w:rPr>
          <w:rFonts w:eastAsia="Calibri"/>
        </w:rPr>
        <w:t>Паспорт: серия ________ №______________________</w:t>
      </w:r>
    </w:p>
    <w:p w:rsidR="00AD7954" w:rsidRPr="0050745F" w:rsidRDefault="00AD7954" w:rsidP="00AD7954">
      <w:pPr>
        <w:widowControl w:val="0"/>
        <w:autoSpaceDE w:val="0"/>
        <w:autoSpaceDN w:val="0"/>
        <w:adjustRightInd w:val="0"/>
        <w:jc w:val="right"/>
        <w:rPr>
          <w:rFonts w:eastAsia="Calibri"/>
        </w:rPr>
      </w:pPr>
      <w:r w:rsidRPr="0050745F">
        <w:rPr>
          <w:rFonts w:eastAsia="Calibri"/>
        </w:rPr>
        <w:t>выдан _______________________________________,</w:t>
      </w:r>
    </w:p>
    <w:p w:rsidR="00AD7954" w:rsidRPr="0050745F" w:rsidRDefault="00AD7954" w:rsidP="00AD7954">
      <w:pPr>
        <w:widowControl w:val="0"/>
        <w:autoSpaceDE w:val="0"/>
        <w:autoSpaceDN w:val="0"/>
        <w:adjustRightInd w:val="0"/>
        <w:jc w:val="right"/>
        <w:rPr>
          <w:rFonts w:eastAsia="Calibri"/>
        </w:rPr>
      </w:pPr>
      <w:r w:rsidRPr="0050745F">
        <w:rPr>
          <w:rFonts w:eastAsia="Calibri"/>
        </w:rPr>
        <w:t>дата выдачи ___________________________________</w:t>
      </w:r>
    </w:p>
    <w:p w:rsidR="00AD7954" w:rsidRPr="0050745F" w:rsidRDefault="00AD7954" w:rsidP="00AD7954">
      <w:pPr>
        <w:widowControl w:val="0"/>
        <w:tabs>
          <w:tab w:val="left" w:pos="3119"/>
        </w:tabs>
        <w:autoSpaceDE w:val="0"/>
        <w:autoSpaceDN w:val="0"/>
        <w:adjustRightInd w:val="0"/>
        <w:jc w:val="right"/>
        <w:rPr>
          <w:rFonts w:eastAsia="Calibri"/>
        </w:rPr>
      </w:pPr>
      <w:r w:rsidRPr="0050745F">
        <w:rPr>
          <w:rFonts w:eastAsia="Calibri"/>
        </w:rPr>
        <w:t>Место регистрации _____________________________</w:t>
      </w:r>
    </w:p>
    <w:p w:rsidR="00AD7954" w:rsidRPr="0050745F" w:rsidRDefault="00AD7954" w:rsidP="00AD7954">
      <w:pPr>
        <w:widowControl w:val="0"/>
        <w:autoSpaceDE w:val="0"/>
        <w:autoSpaceDN w:val="0"/>
        <w:adjustRightInd w:val="0"/>
        <w:jc w:val="right"/>
        <w:rPr>
          <w:rFonts w:eastAsia="Calibri"/>
        </w:rPr>
      </w:pPr>
      <w:r w:rsidRPr="0050745F">
        <w:rPr>
          <w:rFonts w:eastAsia="Calibri"/>
        </w:rPr>
        <w:t>______________________________________________</w:t>
      </w:r>
    </w:p>
    <w:p w:rsidR="00AD7954" w:rsidRPr="0050745F" w:rsidRDefault="00AD7954" w:rsidP="00AD7954">
      <w:pPr>
        <w:jc w:val="right"/>
        <w:rPr>
          <w:b/>
          <w:bCs/>
          <w:spacing w:val="40"/>
          <w:lang w:eastAsia="en-US"/>
        </w:rPr>
      </w:pPr>
    </w:p>
    <w:p w:rsidR="00AD7954" w:rsidRPr="0050745F" w:rsidRDefault="00AD7954" w:rsidP="00AD7954">
      <w:pPr>
        <w:jc w:val="right"/>
        <w:rPr>
          <w:b/>
          <w:bCs/>
          <w:spacing w:val="40"/>
          <w:lang w:eastAsia="en-US"/>
        </w:rPr>
      </w:pPr>
    </w:p>
    <w:p w:rsidR="00AD7954" w:rsidRPr="0050745F" w:rsidRDefault="00AD7954" w:rsidP="00AD7954">
      <w:pPr>
        <w:jc w:val="center"/>
        <w:rPr>
          <w:b/>
          <w:bCs/>
          <w:spacing w:val="40"/>
          <w:lang w:eastAsia="en-US"/>
        </w:rPr>
      </w:pPr>
      <w:r w:rsidRPr="0050745F">
        <w:rPr>
          <w:b/>
          <w:bCs/>
          <w:spacing w:val="40"/>
          <w:lang w:eastAsia="en-US"/>
        </w:rPr>
        <w:t>СОГЛАСИЕ</w:t>
      </w:r>
    </w:p>
    <w:p w:rsidR="00AD7954" w:rsidRPr="0050745F" w:rsidRDefault="00AD7954" w:rsidP="00AD7954">
      <w:pPr>
        <w:jc w:val="center"/>
        <w:rPr>
          <w:b/>
          <w:bCs/>
          <w:lang w:eastAsia="en-US"/>
        </w:rPr>
      </w:pPr>
      <w:r w:rsidRPr="0050745F">
        <w:rPr>
          <w:b/>
          <w:bCs/>
          <w:lang w:eastAsia="en-US"/>
        </w:rPr>
        <w:t>на обработку персональных данных</w:t>
      </w:r>
    </w:p>
    <w:p w:rsidR="00AD7954" w:rsidRPr="0050745F" w:rsidRDefault="00AD7954" w:rsidP="00AD7954">
      <w:pPr>
        <w:jc w:val="center"/>
        <w:rPr>
          <w:b/>
          <w:bCs/>
          <w:lang w:eastAsia="en-US"/>
        </w:rPr>
      </w:pPr>
    </w:p>
    <w:p w:rsidR="00AD7954" w:rsidRPr="0050745F" w:rsidRDefault="00AD7954" w:rsidP="00AD7954">
      <w:pPr>
        <w:jc w:val="both"/>
        <w:rPr>
          <w:lang w:eastAsia="en-US"/>
        </w:rPr>
      </w:pPr>
      <w:r w:rsidRPr="0050745F">
        <w:rPr>
          <w:lang w:eastAsia="en-US"/>
        </w:rPr>
        <w:tab/>
        <w:t xml:space="preserve">Я, _____________________________________________________________________, </w:t>
      </w:r>
    </w:p>
    <w:p w:rsidR="00AD7954" w:rsidRPr="0050745F" w:rsidRDefault="00AD7954" w:rsidP="00AD7954">
      <w:pPr>
        <w:jc w:val="center"/>
        <w:rPr>
          <w:vertAlign w:val="superscript"/>
          <w:lang w:eastAsia="en-US"/>
        </w:rPr>
      </w:pPr>
      <w:r w:rsidRPr="0050745F">
        <w:rPr>
          <w:i/>
          <w:vertAlign w:val="superscript"/>
          <w:lang w:eastAsia="en-US"/>
        </w:rPr>
        <w:t>(Ф.И.О. лица, дающего согласие, полностью)</w:t>
      </w:r>
    </w:p>
    <w:p w:rsidR="00AD7954" w:rsidRPr="0050745F" w:rsidRDefault="00AD7954" w:rsidP="00AD7954">
      <w:pPr>
        <w:jc w:val="both"/>
        <w:rPr>
          <w:lang w:eastAsia="en-US"/>
        </w:rPr>
      </w:pPr>
      <w:r w:rsidRPr="0050745F">
        <w:rPr>
          <w:lang w:eastAsia="en-US"/>
        </w:rPr>
        <w:t>в соответствии со статьей 9 Федерального закона от 27 июля 2006 года № 152-ФЗ «</w:t>
      </w:r>
      <w:r w:rsidRPr="0050745F">
        <w:rPr>
          <w:spacing w:val="-2"/>
          <w:lang w:eastAsia="en-US"/>
        </w:rPr>
        <w:t xml:space="preserve">О персональных данных» и в связи с предоставлением  услуги «Предоставление жилых помещений по договорам социального найма», </w:t>
      </w:r>
      <w:r w:rsidRPr="0050745F">
        <w:rPr>
          <w:b/>
          <w:bCs/>
          <w:spacing w:val="40"/>
          <w:lang w:eastAsia="en-US"/>
        </w:rPr>
        <w:t>даю согласие</w:t>
      </w:r>
      <w:r w:rsidRPr="0050745F">
        <w:rPr>
          <w:spacing w:val="-2"/>
          <w:lang w:eastAsia="en-US"/>
        </w:rPr>
        <w:t xml:space="preserve"> ___________</w:t>
      </w:r>
      <w:r w:rsidRPr="0050745F">
        <w:rPr>
          <w:lang w:eastAsia="en-US"/>
        </w:rPr>
        <w:t xml:space="preserve">____ </w:t>
      </w:r>
    </w:p>
    <w:p w:rsidR="00AD7954" w:rsidRPr="0050745F" w:rsidRDefault="00AD7954" w:rsidP="00AD7954">
      <w:pPr>
        <w:jc w:val="center"/>
        <w:rPr>
          <w:lang w:eastAsia="en-US"/>
        </w:rPr>
      </w:pPr>
      <w:r w:rsidRPr="0050745F">
        <w:rPr>
          <w:lang w:eastAsia="en-US"/>
        </w:rPr>
        <w:t xml:space="preserve">_____________________________________________________________________________ </w:t>
      </w:r>
      <w:r w:rsidRPr="0050745F">
        <w:rPr>
          <w:vertAlign w:val="superscript"/>
          <w:lang w:eastAsia="en-US"/>
        </w:rPr>
        <w:t>(</w:t>
      </w:r>
      <w:r w:rsidRPr="0050745F">
        <w:rPr>
          <w:i/>
          <w:vertAlign w:val="superscript"/>
          <w:lang w:eastAsia="en-US"/>
        </w:rPr>
        <w:t>указать наименование органа, предоставляющего документ или сведения по запросу</w:t>
      </w:r>
      <w:r w:rsidRPr="0050745F">
        <w:rPr>
          <w:vertAlign w:val="superscript"/>
          <w:lang w:eastAsia="en-US"/>
        </w:rPr>
        <w:t>)</w:t>
      </w:r>
    </w:p>
    <w:p w:rsidR="00AD7954" w:rsidRPr="0050745F" w:rsidRDefault="00AD7954" w:rsidP="00AD7954">
      <w:pPr>
        <w:jc w:val="both"/>
        <w:rPr>
          <w:i/>
          <w:spacing w:val="-2"/>
          <w:lang w:eastAsia="en-US"/>
        </w:rPr>
      </w:pPr>
      <w:proofErr w:type="gramStart"/>
      <w:r w:rsidRPr="0050745F">
        <w:rPr>
          <w:lang w:eastAsia="en-US"/>
        </w:rPr>
        <w:t>расположенному по адресу: _______________________,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____________________и необходимыми в соответствии с нормативными правовыми актами для предоставления вышеуказанной услуги.</w:t>
      </w:r>
      <w:proofErr w:type="gramEnd"/>
    </w:p>
    <w:p w:rsidR="00AD7954" w:rsidRPr="0050745F" w:rsidRDefault="00AD7954" w:rsidP="00AD7954">
      <w:pPr>
        <w:ind w:firstLine="708"/>
        <w:jc w:val="both"/>
        <w:rPr>
          <w:lang w:eastAsia="en-US"/>
        </w:rPr>
      </w:pPr>
      <w:r w:rsidRPr="0050745F">
        <w:rPr>
          <w:lang w:eastAsia="en-US"/>
        </w:rPr>
        <w:t>Настоящее согласие действительно со дня его подписания и до дня его отзыва в письменной форме.</w:t>
      </w:r>
    </w:p>
    <w:p w:rsidR="00AD7954" w:rsidRPr="0050745F" w:rsidRDefault="00AD7954" w:rsidP="00AD7954">
      <w:pPr>
        <w:jc w:val="both"/>
        <w:rPr>
          <w:i/>
          <w:spacing w:val="-2"/>
          <w:lang w:eastAsia="en-US"/>
        </w:rPr>
      </w:pPr>
    </w:p>
    <w:p w:rsidR="00AD7954" w:rsidRPr="0050745F" w:rsidRDefault="00AD7954" w:rsidP="00AD7954">
      <w:pPr>
        <w:jc w:val="both"/>
        <w:rPr>
          <w:lang w:eastAsia="en-US"/>
        </w:rPr>
      </w:pPr>
      <w:r w:rsidRPr="0050745F">
        <w:rPr>
          <w:lang w:eastAsia="en-US"/>
        </w:rPr>
        <w:t>____________________________</w:t>
      </w:r>
      <w:r w:rsidRPr="0050745F">
        <w:rPr>
          <w:lang w:eastAsia="en-US"/>
        </w:rPr>
        <w:tab/>
      </w:r>
      <w:r w:rsidRPr="0050745F">
        <w:rPr>
          <w:lang w:eastAsia="en-US"/>
        </w:rPr>
        <w:tab/>
        <w:t>_____________________________</w:t>
      </w:r>
    </w:p>
    <w:p w:rsidR="00AD7954" w:rsidRPr="0050745F" w:rsidRDefault="00AD7954" w:rsidP="00AD7954">
      <w:pPr>
        <w:tabs>
          <w:tab w:val="left" w:pos="1418"/>
          <w:tab w:val="left" w:pos="5670"/>
        </w:tabs>
        <w:jc w:val="both"/>
        <w:rPr>
          <w:i/>
          <w:vertAlign w:val="superscript"/>
          <w:lang w:eastAsia="en-US"/>
        </w:rPr>
      </w:pPr>
      <w:r w:rsidRPr="0050745F">
        <w:rPr>
          <w:i/>
          <w:lang w:eastAsia="en-US"/>
        </w:rPr>
        <w:tab/>
      </w:r>
      <w:r w:rsidRPr="0050745F">
        <w:rPr>
          <w:i/>
          <w:vertAlign w:val="superscript"/>
          <w:lang w:eastAsia="en-US"/>
        </w:rPr>
        <w:t xml:space="preserve">(подпись) </w:t>
      </w:r>
      <w:r w:rsidRPr="0050745F">
        <w:rPr>
          <w:i/>
          <w:vertAlign w:val="superscript"/>
          <w:lang w:eastAsia="en-US"/>
        </w:rPr>
        <w:tab/>
        <w:t>(расшифровка подписи)</w:t>
      </w:r>
    </w:p>
    <w:p w:rsidR="00AD7954" w:rsidRPr="0050745F" w:rsidRDefault="00AD7954" w:rsidP="00AD7954">
      <w:pPr>
        <w:widowControl w:val="0"/>
        <w:autoSpaceDE w:val="0"/>
        <w:autoSpaceDN w:val="0"/>
        <w:adjustRightInd w:val="0"/>
        <w:rPr>
          <w:rFonts w:eastAsia="Calibri"/>
          <w:vertAlign w:val="superscript"/>
        </w:rPr>
      </w:pPr>
    </w:p>
    <w:p w:rsidR="00AD7954" w:rsidRPr="0050745F" w:rsidRDefault="00AD7954" w:rsidP="00AD7954">
      <w:pPr>
        <w:widowControl w:val="0"/>
        <w:autoSpaceDE w:val="0"/>
        <w:autoSpaceDN w:val="0"/>
        <w:adjustRightInd w:val="0"/>
        <w:rPr>
          <w:rFonts w:eastAsia="Calibri"/>
        </w:rPr>
      </w:pPr>
      <w:r w:rsidRPr="0050745F">
        <w:rPr>
          <w:rFonts w:eastAsia="Calibri"/>
        </w:rPr>
        <w:t>«______» _______________________ 20____ г.</w:t>
      </w:r>
    </w:p>
    <w:p w:rsidR="00AD7954" w:rsidRPr="0050745F" w:rsidRDefault="00AD7954" w:rsidP="00AD7954">
      <w:pPr>
        <w:rPr>
          <w:lang w:eastAsia="en-US"/>
        </w:rPr>
      </w:pPr>
    </w:p>
    <w:p w:rsidR="00AD7954" w:rsidRPr="0050745F" w:rsidRDefault="00AD7954" w:rsidP="00AD7954"/>
    <w:p w:rsidR="00AD7954" w:rsidRPr="0050745F" w:rsidRDefault="00AD7954" w:rsidP="00AD7954">
      <w:pPr>
        <w:tabs>
          <w:tab w:val="left" w:pos="7380"/>
        </w:tabs>
        <w:ind w:left="6300"/>
        <w:rPr>
          <w:sz w:val="28"/>
          <w:szCs w:val="28"/>
        </w:rPr>
      </w:pPr>
    </w:p>
    <w:p w:rsidR="00AD7954" w:rsidRPr="0050745F" w:rsidRDefault="00AD7954" w:rsidP="00AD7954">
      <w:pPr>
        <w:tabs>
          <w:tab w:val="left" w:pos="7380"/>
        </w:tabs>
        <w:ind w:left="6300"/>
        <w:rPr>
          <w:sz w:val="28"/>
          <w:szCs w:val="28"/>
        </w:rPr>
      </w:pPr>
      <w:r w:rsidRPr="0050745F">
        <w:rPr>
          <w:sz w:val="28"/>
          <w:szCs w:val="28"/>
        </w:rPr>
        <w:tab/>
      </w:r>
    </w:p>
    <w:p w:rsidR="00AD7954" w:rsidRPr="0050745F" w:rsidRDefault="00AD7954" w:rsidP="00AD7954">
      <w:pPr>
        <w:tabs>
          <w:tab w:val="left" w:pos="7380"/>
        </w:tabs>
        <w:ind w:left="6300"/>
        <w:rPr>
          <w:sz w:val="28"/>
          <w:szCs w:val="28"/>
        </w:rPr>
      </w:pPr>
    </w:p>
    <w:p w:rsidR="00AD7954" w:rsidRPr="0050745F" w:rsidRDefault="00AD7954" w:rsidP="00AD7954">
      <w:pPr>
        <w:ind w:left="6300"/>
        <w:rPr>
          <w:sz w:val="28"/>
          <w:szCs w:val="28"/>
        </w:rPr>
      </w:pPr>
    </w:p>
    <w:p w:rsidR="00631500" w:rsidRPr="0050745F" w:rsidRDefault="00631500"/>
    <w:p w:rsidR="0050745F" w:rsidRPr="0050745F" w:rsidRDefault="0050745F"/>
    <w:sectPr w:rsidR="0050745F" w:rsidRPr="00507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08DC"/>
    <w:multiLevelType w:val="hybridMultilevel"/>
    <w:tmpl w:val="415CF236"/>
    <w:lvl w:ilvl="0" w:tplc="04190011">
      <w:start w:val="1"/>
      <w:numFmt w:val="decimal"/>
      <w:lvlText w:val="%1)"/>
      <w:lvlJc w:val="left"/>
      <w:pPr>
        <w:tabs>
          <w:tab w:val="num" w:pos="720"/>
        </w:tabs>
        <w:ind w:left="720" w:hanging="360"/>
      </w:pPr>
      <w:rPr>
        <w:rFonts w:hint="default"/>
      </w:rPr>
    </w:lvl>
    <w:lvl w:ilvl="1" w:tplc="964C8C34">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4"/>
    <w:rsid w:val="000000FA"/>
    <w:rsid w:val="000014C6"/>
    <w:rsid w:val="000045A5"/>
    <w:rsid w:val="00011E30"/>
    <w:rsid w:val="00012C24"/>
    <w:rsid w:val="000131DC"/>
    <w:rsid w:val="000219C2"/>
    <w:rsid w:val="00022E46"/>
    <w:rsid w:val="00025523"/>
    <w:rsid w:val="00025F1B"/>
    <w:rsid w:val="00031872"/>
    <w:rsid w:val="00035780"/>
    <w:rsid w:val="000403E0"/>
    <w:rsid w:val="000420AF"/>
    <w:rsid w:val="000433F4"/>
    <w:rsid w:val="00044928"/>
    <w:rsid w:val="00047D53"/>
    <w:rsid w:val="00047DA4"/>
    <w:rsid w:val="00050F84"/>
    <w:rsid w:val="0005388E"/>
    <w:rsid w:val="00054B3C"/>
    <w:rsid w:val="00060F10"/>
    <w:rsid w:val="00061257"/>
    <w:rsid w:val="00061C92"/>
    <w:rsid w:val="00066D74"/>
    <w:rsid w:val="0007143D"/>
    <w:rsid w:val="0007171D"/>
    <w:rsid w:val="000729CF"/>
    <w:rsid w:val="000774CF"/>
    <w:rsid w:val="00085AC4"/>
    <w:rsid w:val="00086681"/>
    <w:rsid w:val="00090A4D"/>
    <w:rsid w:val="000944A8"/>
    <w:rsid w:val="00094573"/>
    <w:rsid w:val="0009592B"/>
    <w:rsid w:val="00097FB9"/>
    <w:rsid w:val="000A183C"/>
    <w:rsid w:val="000A1A6C"/>
    <w:rsid w:val="000A4BD3"/>
    <w:rsid w:val="000A4C69"/>
    <w:rsid w:val="000A635B"/>
    <w:rsid w:val="000A6AC8"/>
    <w:rsid w:val="000B1076"/>
    <w:rsid w:val="000B17FE"/>
    <w:rsid w:val="000B3E0F"/>
    <w:rsid w:val="000B5388"/>
    <w:rsid w:val="000B5E02"/>
    <w:rsid w:val="000B7026"/>
    <w:rsid w:val="000B7937"/>
    <w:rsid w:val="000C6500"/>
    <w:rsid w:val="000D276D"/>
    <w:rsid w:val="000E667C"/>
    <w:rsid w:val="000F1881"/>
    <w:rsid w:val="000F28F0"/>
    <w:rsid w:val="000F5E40"/>
    <w:rsid w:val="000F7F73"/>
    <w:rsid w:val="00100A8B"/>
    <w:rsid w:val="0010180E"/>
    <w:rsid w:val="0010321B"/>
    <w:rsid w:val="00103C5C"/>
    <w:rsid w:val="001042DF"/>
    <w:rsid w:val="00104EAA"/>
    <w:rsid w:val="00107EAC"/>
    <w:rsid w:val="001130C4"/>
    <w:rsid w:val="00114675"/>
    <w:rsid w:val="00114C8D"/>
    <w:rsid w:val="0011603B"/>
    <w:rsid w:val="00117462"/>
    <w:rsid w:val="0012104A"/>
    <w:rsid w:val="00123155"/>
    <w:rsid w:val="00124D0D"/>
    <w:rsid w:val="00130264"/>
    <w:rsid w:val="00130E98"/>
    <w:rsid w:val="00145166"/>
    <w:rsid w:val="001460F6"/>
    <w:rsid w:val="00152163"/>
    <w:rsid w:val="00154914"/>
    <w:rsid w:val="00161211"/>
    <w:rsid w:val="00162AE9"/>
    <w:rsid w:val="001668E7"/>
    <w:rsid w:val="00167BE0"/>
    <w:rsid w:val="0017510B"/>
    <w:rsid w:val="00177272"/>
    <w:rsid w:val="0018135F"/>
    <w:rsid w:val="001869E9"/>
    <w:rsid w:val="0019015C"/>
    <w:rsid w:val="00192305"/>
    <w:rsid w:val="001940FE"/>
    <w:rsid w:val="00196CDF"/>
    <w:rsid w:val="00197388"/>
    <w:rsid w:val="001B2791"/>
    <w:rsid w:val="001B44F0"/>
    <w:rsid w:val="001B619F"/>
    <w:rsid w:val="001B65CC"/>
    <w:rsid w:val="001C0B34"/>
    <w:rsid w:val="001C1704"/>
    <w:rsid w:val="001C1846"/>
    <w:rsid w:val="001C2386"/>
    <w:rsid w:val="001C3989"/>
    <w:rsid w:val="001C4639"/>
    <w:rsid w:val="001C65EE"/>
    <w:rsid w:val="001C761C"/>
    <w:rsid w:val="001D2320"/>
    <w:rsid w:val="001E3BAD"/>
    <w:rsid w:val="001E3EB4"/>
    <w:rsid w:val="001E4DD6"/>
    <w:rsid w:val="001E5651"/>
    <w:rsid w:val="001E6103"/>
    <w:rsid w:val="001E6E53"/>
    <w:rsid w:val="001E71B5"/>
    <w:rsid w:val="001F0C78"/>
    <w:rsid w:val="001F4DEF"/>
    <w:rsid w:val="001F6F4C"/>
    <w:rsid w:val="001F77C8"/>
    <w:rsid w:val="001F7D68"/>
    <w:rsid w:val="00201A89"/>
    <w:rsid w:val="002031C5"/>
    <w:rsid w:val="0020662E"/>
    <w:rsid w:val="0020670F"/>
    <w:rsid w:val="00210A7B"/>
    <w:rsid w:val="002125DF"/>
    <w:rsid w:val="00213E8D"/>
    <w:rsid w:val="00214AA6"/>
    <w:rsid w:val="00215EAD"/>
    <w:rsid w:val="002164EA"/>
    <w:rsid w:val="00216C9D"/>
    <w:rsid w:val="002249D5"/>
    <w:rsid w:val="00224EC6"/>
    <w:rsid w:val="00225977"/>
    <w:rsid w:val="00231F93"/>
    <w:rsid w:val="00232B4A"/>
    <w:rsid w:val="002365C3"/>
    <w:rsid w:val="00237FC8"/>
    <w:rsid w:val="00242E51"/>
    <w:rsid w:val="00246ECE"/>
    <w:rsid w:val="00247E47"/>
    <w:rsid w:val="00251BE9"/>
    <w:rsid w:val="00254323"/>
    <w:rsid w:val="002545E3"/>
    <w:rsid w:val="00254F0C"/>
    <w:rsid w:val="00255BB2"/>
    <w:rsid w:val="002563BC"/>
    <w:rsid w:val="00257548"/>
    <w:rsid w:val="00257B5E"/>
    <w:rsid w:val="002630E0"/>
    <w:rsid w:val="002663A4"/>
    <w:rsid w:val="00271AAE"/>
    <w:rsid w:val="002741B4"/>
    <w:rsid w:val="00274A48"/>
    <w:rsid w:val="00274BD0"/>
    <w:rsid w:val="00277C0D"/>
    <w:rsid w:val="00280ADF"/>
    <w:rsid w:val="00282004"/>
    <w:rsid w:val="00283B8A"/>
    <w:rsid w:val="00283BC0"/>
    <w:rsid w:val="00284A8B"/>
    <w:rsid w:val="00284B78"/>
    <w:rsid w:val="00284DE7"/>
    <w:rsid w:val="002852F7"/>
    <w:rsid w:val="00287097"/>
    <w:rsid w:val="00287A36"/>
    <w:rsid w:val="00292241"/>
    <w:rsid w:val="002926C6"/>
    <w:rsid w:val="00297902"/>
    <w:rsid w:val="002A0154"/>
    <w:rsid w:val="002A09E5"/>
    <w:rsid w:val="002A18FE"/>
    <w:rsid w:val="002A2EAD"/>
    <w:rsid w:val="002A385B"/>
    <w:rsid w:val="002A7920"/>
    <w:rsid w:val="002A7A1A"/>
    <w:rsid w:val="002A7C75"/>
    <w:rsid w:val="002B0B6E"/>
    <w:rsid w:val="002B2898"/>
    <w:rsid w:val="002B3F42"/>
    <w:rsid w:val="002B6CF1"/>
    <w:rsid w:val="002B7FB5"/>
    <w:rsid w:val="002C1757"/>
    <w:rsid w:val="002C1B07"/>
    <w:rsid w:val="002C2121"/>
    <w:rsid w:val="002C4B7E"/>
    <w:rsid w:val="002C5122"/>
    <w:rsid w:val="002D3243"/>
    <w:rsid w:val="002D3897"/>
    <w:rsid w:val="002D3A56"/>
    <w:rsid w:val="002D4879"/>
    <w:rsid w:val="002D50F1"/>
    <w:rsid w:val="002D59AF"/>
    <w:rsid w:val="002E31F9"/>
    <w:rsid w:val="002E5532"/>
    <w:rsid w:val="002E5553"/>
    <w:rsid w:val="002E6527"/>
    <w:rsid w:val="002E6E43"/>
    <w:rsid w:val="002F0472"/>
    <w:rsid w:val="002F27F2"/>
    <w:rsid w:val="002F306D"/>
    <w:rsid w:val="002F465A"/>
    <w:rsid w:val="002F47B8"/>
    <w:rsid w:val="002F4D9A"/>
    <w:rsid w:val="002F559D"/>
    <w:rsid w:val="003011C9"/>
    <w:rsid w:val="00301A4B"/>
    <w:rsid w:val="00303375"/>
    <w:rsid w:val="003070EC"/>
    <w:rsid w:val="00321AF5"/>
    <w:rsid w:val="0032250A"/>
    <w:rsid w:val="00325B27"/>
    <w:rsid w:val="00326669"/>
    <w:rsid w:val="0032786A"/>
    <w:rsid w:val="00330375"/>
    <w:rsid w:val="00331329"/>
    <w:rsid w:val="003360CD"/>
    <w:rsid w:val="003364AA"/>
    <w:rsid w:val="00341F60"/>
    <w:rsid w:val="00345F79"/>
    <w:rsid w:val="0034712A"/>
    <w:rsid w:val="0034783F"/>
    <w:rsid w:val="0035000F"/>
    <w:rsid w:val="00352834"/>
    <w:rsid w:val="00355F24"/>
    <w:rsid w:val="0036171A"/>
    <w:rsid w:val="00362521"/>
    <w:rsid w:val="0036559C"/>
    <w:rsid w:val="00367B5D"/>
    <w:rsid w:val="00367BDC"/>
    <w:rsid w:val="00370669"/>
    <w:rsid w:val="00371465"/>
    <w:rsid w:val="0037327D"/>
    <w:rsid w:val="00377587"/>
    <w:rsid w:val="00380FB2"/>
    <w:rsid w:val="003812CE"/>
    <w:rsid w:val="00382AF0"/>
    <w:rsid w:val="003874E6"/>
    <w:rsid w:val="00390EBB"/>
    <w:rsid w:val="00394C35"/>
    <w:rsid w:val="00396977"/>
    <w:rsid w:val="003A0548"/>
    <w:rsid w:val="003A0673"/>
    <w:rsid w:val="003A2AC8"/>
    <w:rsid w:val="003A3981"/>
    <w:rsid w:val="003A6F8D"/>
    <w:rsid w:val="003B1BE5"/>
    <w:rsid w:val="003B210E"/>
    <w:rsid w:val="003B6EAB"/>
    <w:rsid w:val="003C0DB7"/>
    <w:rsid w:val="003C501F"/>
    <w:rsid w:val="003C69D9"/>
    <w:rsid w:val="003C6C25"/>
    <w:rsid w:val="003D0AFC"/>
    <w:rsid w:val="003D0D00"/>
    <w:rsid w:val="003D43BB"/>
    <w:rsid w:val="003D4948"/>
    <w:rsid w:val="003E18CA"/>
    <w:rsid w:val="003E2785"/>
    <w:rsid w:val="003E34D2"/>
    <w:rsid w:val="003E3CF4"/>
    <w:rsid w:val="003F00F6"/>
    <w:rsid w:val="003F2B0A"/>
    <w:rsid w:val="003F387D"/>
    <w:rsid w:val="003F732D"/>
    <w:rsid w:val="00403D5D"/>
    <w:rsid w:val="0040465F"/>
    <w:rsid w:val="0040528E"/>
    <w:rsid w:val="004067E1"/>
    <w:rsid w:val="004112B5"/>
    <w:rsid w:val="004112EB"/>
    <w:rsid w:val="0041142A"/>
    <w:rsid w:val="00414745"/>
    <w:rsid w:val="00416621"/>
    <w:rsid w:val="00416691"/>
    <w:rsid w:val="0042106A"/>
    <w:rsid w:val="004215EC"/>
    <w:rsid w:val="00421949"/>
    <w:rsid w:val="00422B9B"/>
    <w:rsid w:val="00423B0F"/>
    <w:rsid w:val="00425852"/>
    <w:rsid w:val="00430444"/>
    <w:rsid w:val="00430E99"/>
    <w:rsid w:val="0043232C"/>
    <w:rsid w:val="0043296E"/>
    <w:rsid w:val="00432D92"/>
    <w:rsid w:val="004331EB"/>
    <w:rsid w:val="004338D1"/>
    <w:rsid w:val="00437546"/>
    <w:rsid w:val="00441219"/>
    <w:rsid w:val="00441F8E"/>
    <w:rsid w:val="004443D1"/>
    <w:rsid w:val="0044499A"/>
    <w:rsid w:val="004451F8"/>
    <w:rsid w:val="00451A47"/>
    <w:rsid w:val="00453891"/>
    <w:rsid w:val="00455676"/>
    <w:rsid w:val="00460FA9"/>
    <w:rsid w:val="0046131F"/>
    <w:rsid w:val="0046391A"/>
    <w:rsid w:val="004676C0"/>
    <w:rsid w:val="004731DF"/>
    <w:rsid w:val="00476FB6"/>
    <w:rsid w:val="004774CA"/>
    <w:rsid w:val="004779BB"/>
    <w:rsid w:val="00480A61"/>
    <w:rsid w:val="00482B91"/>
    <w:rsid w:val="00483D36"/>
    <w:rsid w:val="004847D8"/>
    <w:rsid w:val="004858ED"/>
    <w:rsid w:val="0048664B"/>
    <w:rsid w:val="0049423E"/>
    <w:rsid w:val="00494B56"/>
    <w:rsid w:val="004963D5"/>
    <w:rsid w:val="004A1274"/>
    <w:rsid w:val="004A1A90"/>
    <w:rsid w:val="004A4426"/>
    <w:rsid w:val="004A5BDA"/>
    <w:rsid w:val="004A6C6D"/>
    <w:rsid w:val="004A76CF"/>
    <w:rsid w:val="004B028F"/>
    <w:rsid w:val="004B0724"/>
    <w:rsid w:val="004B344F"/>
    <w:rsid w:val="004B6E3E"/>
    <w:rsid w:val="004C1FA6"/>
    <w:rsid w:val="004D1A57"/>
    <w:rsid w:val="004D2FFA"/>
    <w:rsid w:val="004D7E1F"/>
    <w:rsid w:val="004E3122"/>
    <w:rsid w:val="004E39CC"/>
    <w:rsid w:val="004E5156"/>
    <w:rsid w:val="004E587D"/>
    <w:rsid w:val="004E7012"/>
    <w:rsid w:val="004E74E7"/>
    <w:rsid w:val="004F0245"/>
    <w:rsid w:val="004F089C"/>
    <w:rsid w:val="004F2623"/>
    <w:rsid w:val="004F3DAE"/>
    <w:rsid w:val="004F5EC8"/>
    <w:rsid w:val="00500242"/>
    <w:rsid w:val="005011D4"/>
    <w:rsid w:val="00501A1A"/>
    <w:rsid w:val="0050745F"/>
    <w:rsid w:val="00510153"/>
    <w:rsid w:val="00512DCA"/>
    <w:rsid w:val="00514496"/>
    <w:rsid w:val="005214DA"/>
    <w:rsid w:val="005244A1"/>
    <w:rsid w:val="00526E47"/>
    <w:rsid w:val="005309FA"/>
    <w:rsid w:val="00530ACF"/>
    <w:rsid w:val="0053412E"/>
    <w:rsid w:val="00543193"/>
    <w:rsid w:val="00544915"/>
    <w:rsid w:val="00546B30"/>
    <w:rsid w:val="00547FA2"/>
    <w:rsid w:val="005603EF"/>
    <w:rsid w:val="0056049B"/>
    <w:rsid w:val="005613D7"/>
    <w:rsid w:val="0056324C"/>
    <w:rsid w:val="00564914"/>
    <w:rsid w:val="00565167"/>
    <w:rsid w:val="00566896"/>
    <w:rsid w:val="00567FEE"/>
    <w:rsid w:val="0057298E"/>
    <w:rsid w:val="00573992"/>
    <w:rsid w:val="00574643"/>
    <w:rsid w:val="00575EFA"/>
    <w:rsid w:val="00580137"/>
    <w:rsid w:val="00585499"/>
    <w:rsid w:val="0059169F"/>
    <w:rsid w:val="00591B89"/>
    <w:rsid w:val="00592CC9"/>
    <w:rsid w:val="00593783"/>
    <w:rsid w:val="00596F89"/>
    <w:rsid w:val="005977E6"/>
    <w:rsid w:val="005A78A5"/>
    <w:rsid w:val="005B1FCA"/>
    <w:rsid w:val="005B5DBF"/>
    <w:rsid w:val="005C13F3"/>
    <w:rsid w:val="005C5DD4"/>
    <w:rsid w:val="005D0C3F"/>
    <w:rsid w:val="005D2F1C"/>
    <w:rsid w:val="005D4FFE"/>
    <w:rsid w:val="005D5BB2"/>
    <w:rsid w:val="005D5CC6"/>
    <w:rsid w:val="005D5F76"/>
    <w:rsid w:val="005D63FB"/>
    <w:rsid w:val="005D7139"/>
    <w:rsid w:val="005D74F2"/>
    <w:rsid w:val="005E4B3B"/>
    <w:rsid w:val="005E59E9"/>
    <w:rsid w:val="005F0094"/>
    <w:rsid w:val="0060061E"/>
    <w:rsid w:val="00604040"/>
    <w:rsid w:val="00605B5E"/>
    <w:rsid w:val="00606ACC"/>
    <w:rsid w:val="00606ECE"/>
    <w:rsid w:val="00607BD7"/>
    <w:rsid w:val="006104A3"/>
    <w:rsid w:val="00612006"/>
    <w:rsid w:val="00613C0E"/>
    <w:rsid w:val="00616E5D"/>
    <w:rsid w:val="00623993"/>
    <w:rsid w:val="00631500"/>
    <w:rsid w:val="0063247C"/>
    <w:rsid w:val="00632759"/>
    <w:rsid w:val="00633B60"/>
    <w:rsid w:val="00634B76"/>
    <w:rsid w:val="00635958"/>
    <w:rsid w:val="00635EE5"/>
    <w:rsid w:val="006371CE"/>
    <w:rsid w:val="00637E78"/>
    <w:rsid w:val="006412EE"/>
    <w:rsid w:val="006424B2"/>
    <w:rsid w:val="006512A9"/>
    <w:rsid w:val="0065212B"/>
    <w:rsid w:val="00653EB8"/>
    <w:rsid w:val="0065642C"/>
    <w:rsid w:val="0065645C"/>
    <w:rsid w:val="006629E7"/>
    <w:rsid w:val="00665553"/>
    <w:rsid w:val="00666611"/>
    <w:rsid w:val="0067160C"/>
    <w:rsid w:val="00671E32"/>
    <w:rsid w:val="00675ED7"/>
    <w:rsid w:val="00676000"/>
    <w:rsid w:val="00677333"/>
    <w:rsid w:val="00677B74"/>
    <w:rsid w:val="00677F97"/>
    <w:rsid w:val="006826C8"/>
    <w:rsid w:val="00682E5D"/>
    <w:rsid w:val="00682FE8"/>
    <w:rsid w:val="006850CA"/>
    <w:rsid w:val="00690DC1"/>
    <w:rsid w:val="0069471E"/>
    <w:rsid w:val="00696AA0"/>
    <w:rsid w:val="006A176E"/>
    <w:rsid w:val="006A2C81"/>
    <w:rsid w:val="006A5474"/>
    <w:rsid w:val="006B14EA"/>
    <w:rsid w:val="006B3412"/>
    <w:rsid w:val="006B5F45"/>
    <w:rsid w:val="006B6E55"/>
    <w:rsid w:val="006B7DEC"/>
    <w:rsid w:val="006C7803"/>
    <w:rsid w:val="006D18CA"/>
    <w:rsid w:val="006D2482"/>
    <w:rsid w:val="006D6934"/>
    <w:rsid w:val="006E0B3E"/>
    <w:rsid w:val="006E1D00"/>
    <w:rsid w:val="006E4E9A"/>
    <w:rsid w:val="006E6C67"/>
    <w:rsid w:val="006E7D6A"/>
    <w:rsid w:val="006F2E82"/>
    <w:rsid w:val="006F3516"/>
    <w:rsid w:val="006F4CBD"/>
    <w:rsid w:val="006F61F8"/>
    <w:rsid w:val="006F7EF3"/>
    <w:rsid w:val="00702EEC"/>
    <w:rsid w:val="007031F8"/>
    <w:rsid w:val="007043AB"/>
    <w:rsid w:val="0070668E"/>
    <w:rsid w:val="007075A6"/>
    <w:rsid w:val="00711A67"/>
    <w:rsid w:val="007148A6"/>
    <w:rsid w:val="00715478"/>
    <w:rsid w:val="007156A0"/>
    <w:rsid w:val="00721C3C"/>
    <w:rsid w:val="00722410"/>
    <w:rsid w:val="00724EBB"/>
    <w:rsid w:val="00724F79"/>
    <w:rsid w:val="00726193"/>
    <w:rsid w:val="00726E51"/>
    <w:rsid w:val="00727D51"/>
    <w:rsid w:val="007335D9"/>
    <w:rsid w:val="00733A32"/>
    <w:rsid w:val="00733EAA"/>
    <w:rsid w:val="00734461"/>
    <w:rsid w:val="00736938"/>
    <w:rsid w:val="007447DC"/>
    <w:rsid w:val="00747570"/>
    <w:rsid w:val="00752A9B"/>
    <w:rsid w:val="0075473B"/>
    <w:rsid w:val="007576C4"/>
    <w:rsid w:val="00760119"/>
    <w:rsid w:val="007609A5"/>
    <w:rsid w:val="0076297C"/>
    <w:rsid w:val="00763327"/>
    <w:rsid w:val="00763A52"/>
    <w:rsid w:val="00767D6B"/>
    <w:rsid w:val="00771DB8"/>
    <w:rsid w:val="00777C99"/>
    <w:rsid w:val="00780264"/>
    <w:rsid w:val="00780E0A"/>
    <w:rsid w:val="007814F5"/>
    <w:rsid w:val="00781A6E"/>
    <w:rsid w:val="00782A14"/>
    <w:rsid w:val="00783D2F"/>
    <w:rsid w:val="00784B02"/>
    <w:rsid w:val="007851E5"/>
    <w:rsid w:val="007912FA"/>
    <w:rsid w:val="007A0EE0"/>
    <w:rsid w:val="007A2407"/>
    <w:rsid w:val="007A29DE"/>
    <w:rsid w:val="007A38AC"/>
    <w:rsid w:val="007A3E7C"/>
    <w:rsid w:val="007A4DF6"/>
    <w:rsid w:val="007A5EAD"/>
    <w:rsid w:val="007B0A39"/>
    <w:rsid w:val="007B4037"/>
    <w:rsid w:val="007B4BDA"/>
    <w:rsid w:val="007B70E9"/>
    <w:rsid w:val="007C1483"/>
    <w:rsid w:val="007C1817"/>
    <w:rsid w:val="007C373F"/>
    <w:rsid w:val="007D3218"/>
    <w:rsid w:val="007D38B2"/>
    <w:rsid w:val="007D4C22"/>
    <w:rsid w:val="007D5B3D"/>
    <w:rsid w:val="007D6D4C"/>
    <w:rsid w:val="007D7772"/>
    <w:rsid w:val="007E4301"/>
    <w:rsid w:val="007F14BB"/>
    <w:rsid w:val="007F2D9C"/>
    <w:rsid w:val="007F2E53"/>
    <w:rsid w:val="007F62BC"/>
    <w:rsid w:val="008014D7"/>
    <w:rsid w:val="00801B18"/>
    <w:rsid w:val="008050B3"/>
    <w:rsid w:val="008063EF"/>
    <w:rsid w:val="00807D9B"/>
    <w:rsid w:val="00812B3D"/>
    <w:rsid w:val="00814102"/>
    <w:rsid w:val="00816359"/>
    <w:rsid w:val="00817548"/>
    <w:rsid w:val="00820EF1"/>
    <w:rsid w:val="00822BCA"/>
    <w:rsid w:val="0082309D"/>
    <w:rsid w:val="008268C9"/>
    <w:rsid w:val="0083048F"/>
    <w:rsid w:val="008310B8"/>
    <w:rsid w:val="00833AAD"/>
    <w:rsid w:val="00833ECE"/>
    <w:rsid w:val="008368C1"/>
    <w:rsid w:val="00840753"/>
    <w:rsid w:val="0084183A"/>
    <w:rsid w:val="00843A45"/>
    <w:rsid w:val="00843CC3"/>
    <w:rsid w:val="00844677"/>
    <w:rsid w:val="0084500E"/>
    <w:rsid w:val="00852DD2"/>
    <w:rsid w:val="00853D5D"/>
    <w:rsid w:val="00855AA8"/>
    <w:rsid w:val="00857A18"/>
    <w:rsid w:val="0086066F"/>
    <w:rsid w:val="008613BC"/>
    <w:rsid w:val="00861B35"/>
    <w:rsid w:val="00867DC7"/>
    <w:rsid w:val="0088084F"/>
    <w:rsid w:val="00881A6C"/>
    <w:rsid w:val="00886ADD"/>
    <w:rsid w:val="008879E6"/>
    <w:rsid w:val="00896C64"/>
    <w:rsid w:val="008A127A"/>
    <w:rsid w:val="008A1EE6"/>
    <w:rsid w:val="008A213E"/>
    <w:rsid w:val="008B0ED4"/>
    <w:rsid w:val="008B409B"/>
    <w:rsid w:val="008B6E4B"/>
    <w:rsid w:val="008C031C"/>
    <w:rsid w:val="008C335C"/>
    <w:rsid w:val="008C4A67"/>
    <w:rsid w:val="008C5B24"/>
    <w:rsid w:val="008D030D"/>
    <w:rsid w:val="008D4491"/>
    <w:rsid w:val="008D593A"/>
    <w:rsid w:val="008D6DEA"/>
    <w:rsid w:val="008D7DB5"/>
    <w:rsid w:val="008E1285"/>
    <w:rsid w:val="008E1744"/>
    <w:rsid w:val="008F1188"/>
    <w:rsid w:val="008F2313"/>
    <w:rsid w:val="008F3BE1"/>
    <w:rsid w:val="008F61BA"/>
    <w:rsid w:val="008F63E8"/>
    <w:rsid w:val="008F654B"/>
    <w:rsid w:val="008F6AD7"/>
    <w:rsid w:val="00900205"/>
    <w:rsid w:val="00901B01"/>
    <w:rsid w:val="00904B60"/>
    <w:rsid w:val="00904B82"/>
    <w:rsid w:val="00906540"/>
    <w:rsid w:val="00910E2C"/>
    <w:rsid w:val="0091367D"/>
    <w:rsid w:val="00914356"/>
    <w:rsid w:val="00916A15"/>
    <w:rsid w:val="009219FE"/>
    <w:rsid w:val="00923765"/>
    <w:rsid w:val="009246E8"/>
    <w:rsid w:val="00925979"/>
    <w:rsid w:val="009261A0"/>
    <w:rsid w:val="009264BC"/>
    <w:rsid w:val="009339E0"/>
    <w:rsid w:val="0093487D"/>
    <w:rsid w:val="009358D8"/>
    <w:rsid w:val="0094248D"/>
    <w:rsid w:val="0094279D"/>
    <w:rsid w:val="00942A2D"/>
    <w:rsid w:val="0094510B"/>
    <w:rsid w:val="009461E0"/>
    <w:rsid w:val="00947DDF"/>
    <w:rsid w:val="0095123C"/>
    <w:rsid w:val="0095243C"/>
    <w:rsid w:val="00952774"/>
    <w:rsid w:val="009558BD"/>
    <w:rsid w:val="00956CE6"/>
    <w:rsid w:val="00960DDF"/>
    <w:rsid w:val="00963C32"/>
    <w:rsid w:val="00967555"/>
    <w:rsid w:val="00967AF5"/>
    <w:rsid w:val="00967BA8"/>
    <w:rsid w:val="00967F4B"/>
    <w:rsid w:val="00970F79"/>
    <w:rsid w:val="00975D33"/>
    <w:rsid w:val="0098305B"/>
    <w:rsid w:val="00986BDE"/>
    <w:rsid w:val="0099185B"/>
    <w:rsid w:val="00993DEE"/>
    <w:rsid w:val="00997AF3"/>
    <w:rsid w:val="009A0E0D"/>
    <w:rsid w:val="009A23FE"/>
    <w:rsid w:val="009A26BF"/>
    <w:rsid w:val="009A3A1D"/>
    <w:rsid w:val="009A509A"/>
    <w:rsid w:val="009B23CD"/>
    <w:rsid w:val="009B2C82"/>
    <w:rsid w:val="009B6721"/>
    <w:rsid w:val="009B7CA6"/>
    <w:rsid w:val="009C14C7"/>
    <w:rsid w:val="009C3807"/>
    <w:rsid w:val="009C58F0"/>
    <w:rsid w:val="009C5B9E"/>
    <w:rsid w:val="009C74D0"/>
    <w:rsid w:val="009D4828"/>
    <w:rsid w:val="009D615A"/>
    <w:rsid w:val="009D6225"/>
    <w:rsid w:val="009D7A34"/>
    <w:rsid w:val="009E2B94"/>
    <w:rsid w:val="009E6795"/>
    <w:rsid w:val="009E7C48"/>
    <w:rsid w:val="009F49D5"/>
    <w:rsid w:val="009F4AEC"/>
    <w:rsid w:val="00A005C2"/>
    <w:rsid w:val="00A02E25"/>
    <w:rsid w:val="00A03049"/>
    <w:rsid w:val="00A04222"/>
    <w:rsid w:val="00A05C2D"/>
    <w:rsid w:val="00A0667A"/>
    <w:rsid w:val="00A103F8"/>
    <w:rsid w:val="00A135ED"/>
    <w:rsid w:val="00A14E9F"/>
    <w:rsid w:val="00A162B0"/>
    <w:rsid w:val="00A17295"/>
    <w:rsid w:val="00A2029F"/>
    <w:rsid w:val="00A20859"/>
    <w:rsid w:val="00A236E8"/>
    <w:rsid w:val="00A238E8"/>
    <w:rsid w:val="00A24ABD"/>
    <w:rsid w:val="00A27AB3"/>
    <w:rsid w:val="00A32962"/>
    <w:rsid w:val="00A33290"/>
    <w:rsid w:val="00A353D6"/>
    <w:rsid w:val="00A364DD"/>
    <w:rsid w:val="00A3677F"/>
    <w:rsid w:val="00A36C1B"/>
    <w:rsid w:val="00A36D9E"/>
    <w:rsid w:val="00A40C22"/>
    <w:rsid w:val="00A43036"/>
    <w:rsid w:val="00A436A5"/>
    <w:rsid w:val="00A508BC"/>
    <w:rsid w:val="00A5107E"/>
    <w:rsid w:val="00A54020"/>
    <w:rsid w:val="00A60E4C"/>
    <w:rsid w:val="00A62A6F"/>
    <w:rsid w:val="00A64D52"/>
    <w:rsid w:val="00A71D77"/>
    <w:rsid w:val="00A71D89"/>
    <w:rsid w:val="00A73FA4"/>
    <w:rsid w:val="00A74850"/>
    <w:rsid w:val="00A75B13"/>
    <w:rsid w:val="00A8169A"/>
    <w:rsid w:val="00A839F8"/>
    <w:rsid w:val="00A84367"/>
    <w:rsid w:val="00A9374B"/>
    <w:rsid w:val="00A95FE1"/>
    <w:rsid w:val="00A963FE"/>
    <w:rsid w:val="00AA4342"/>
    <w:rsid w:val="00AA4451"/>
    <w:rsid w:val="00AA4ACC"/>
    <w:rsid w:val="00AA6855"/>
    <w:rsid w:val="00AB149D"/>
    <w:rsid w:val="00AB32AF"/>
    <w:rsid w:val="00AB3712"/>
    <w:rsid w:val="00AB3E22"/>
    <w:rsid w:val="00AB4AE2"/>
    <w:rsid w:val="00AB5228"/>
    <w:rsid w:val="00AB54BA"/>
    <w:rsid w:val="00AB566E"/>
    <w:rsid w:val="00AB728F"/>
    <w:rsid w:val="00AC0A6D"/>
    <w:rsid w:val="00AC18B7"/>
    <w:rsid w:val="00AC2597"/>
    <w:rsid w:val="00AC2D76"/>
    <w:rsid w:val="00AC3CAD"/>
    <w:rsid w:val="00AC5709"/>
    <w:rsid w:val="00AC7B96"/>
    <w:rsid w:val="00AD01FA"/>
    <w:rsid w:val="00AD31BF"/>
    <w:rsid w:val="00AD6688"/>
    <w:rsid w:val="00AD7954"/>
    <w:rsid w:val="00AE0B34"/>
    <w:rsid w:val="00AE100B"/>
    <w:rsid w:val="00AE120D"/>
    <w:rsid w:val="00AE28A4"/>
    <w:rsid w:val="00AE7C75"/>
    <w:rsid w:val="00AF0C18"/>
    <w:rsid w:val="00AF253E"/>
    <w:rsid w:val="00AF7A89"/>
    <w:rsid w:val="00B05C80"/>
    <w:rsid w:val="00B105AB"/>
    <w:rsid w:val="00B12BE8"/>
    <w:rsid w:val="00B152B8"/>
    <w:rsid w:val="00B15E35"/>
    <w:rsid w:val="00B1779A"/>
    <w:rsid w:val="00B21E18"/>
    <w:rsid w:val="00B24365"/>
    <w:rsid w:val="00B26FD7"/>
    <w:rsid w:val="00B30B90"/>
    <w:rsid w:val="00B31533"/>
    <w:rsid w:val="00B35C9B"/>
    <w:rsid w:val="00B37364"/>
    <w:rsid w:val="00B41213"/>
    <w:rsid w:val="00B44E0D"/>
    <w:rsid w:val="00B4511F"/>
    <w:rsid w:val="00B50B5F"/>
    <w:rsid w:val="00B51CC4"/>
    <w:rsid w:val="00B52D52"/>
    <w:rsid w:val="00B62B0A"/>
    <w:rsid w:val="00B63198"/>
    <w:rsid w:val="00B66837"/>
    <w:rsid w:val="00B70D04"/>
    <w:rsid w:val="00B7189B"/>
    <w:rsid w:val="00B74A90"/>
    <w:rsid w:val="00B7676A"/>
    <w:rsid w:val="00B76928"/>
    <w:rsid w:val="00B77B65"/>
    <w:rsid w:val="00B81FAE"/>
    <w:rsid w:val="00B840BD"/>
    <w:rsid w:val="00B842E3"/>
    <w:rsid w:val="00B87A66"/>
    <w:rsid w:val="00B90BAF"/>
    <w:rsid w:val="00B90E11"/>
    <w:rsid w:val="00B963CB"/>
    <w:rsid w:val="00B96435"/>
    <w:rsid w:val="00B976B1"/>
    <w:rsid w:val="00B97C12"/>
    <w:rsid w:val="00B97D0D"/>
    <w:rsid w:val="00BA3422"/>
    <w:rsid w:val="00BB165F"/>
    <w:rsid w:val="00BB1A0B"/>
    <w:rsid w:val="00BB1BCD"/>
    <w:rsid w:val="00BB2D36"/>
    <w:rsid w:val="00BC10EA"/>
    <w:rsid w:val="00BC1D75"/>
    <w:rsid w:val="00BC70E5"/>
    <w:rsid w:val="00BD03ED"/>
    <w:rsid w:val="00BD2A2E"/>
    <w:rsid w:val="00BE2912"/>
    <w:rsid w:val="00BE2B13"/>
    <w:rsid w:val="00BE33D7"/>
    <w:rsid w:val="00BE3F62"/>
    <w:rsid w:val="00BE65FA"/>
    <w:rsid w:val="00BF3315"/>
    <w:rsid w:val="00BF49F5"/>
    <w:rsid w:val="00BF4A44"/>
    <w:rsid w:val="00BF64DE"/>
    <w:rsid w:val="00BF65F5"/>
    <w:rsid w:val="00BF7B3C"/>
    <w:rsid w:val="00C011ED"/>
    <w:rsid w:val="00C01BD9"/>
    <w:rsid w:val="00C031DD"/>
    <w:rsid w:val="00C04AD2"/>
    <w:rsid w:val="00C11338"/>
    <w:rsid w:val="00C13E41"/>
    <w:rsid w:val="00C16810"/>
    <w:rsid w:val="00C17551"/>
    <w:rsid w:val="00C200D0"/>
    <w:rsid w:val="00C20F85"/>
    <w:rsid w:val="00C22582"/>
    <w:rsid w:val="00C27F05"/>
    <w:rsid w:val="00C318DE"/>
    <w:rsid w:val="00C3569A"/>
    <w:rsid w:val="00C36FEF"/>
    <w:rsid w:val="00C40E12"/>
    <w:rsid w:val="00C43D92"/>
    <w:rsid w:val="00C45F6E"/>
    <w:rsid w:val="00C47F58"/>
    <w:rsid w:val="00C573BC"/>
    <w:rsid w:val="00C60386"/>
    <w:rsid w:val="00C65203"/>
    <w:rsid w:val="00C7430C"/>
    <w:rsid w:val="00C772F4"/>
    <w:rsid w:val="00C7785B"/>
    <w:rsid w:val="00C80DD3"/>
    <w:rsid w:val="00C81D23"/>
    <w:rsid w:val="00C864D5"/>
    <w:rsid w:val="00C91C2D"/>
    <w:rsid w:val="00C92795"/>
    <w:rsid w:val="00C95B6E"/>
    <w:rsid w:val="00CA0E08"/>
    <w:rsid w:val="00CA2419"/>
    <w:rsid w:val="00CA58D3"/>
    <w:rsid w:val="00CA753C"/>
    <w:rsid w:val="00CB0439"/>
    <w:rsid w:val="00CB09AD"/>
    <w:rsid w:val="00CB0D81"/>
    <w:rsid w:val="00CB28C6"/>
    <w:rsid w:val="00CB416F"/>
    <w:rsid w:val="00CB57FF"/>
    <w:rsid w:val="00CB5C78"/>
    <w:rsid w:val="00CB775F"/>
    <w:rsid w:val="00CC1E18"/>
    <w:rsid w:val="00CC48B4"/>
    <w:rsid w:val="00CD18C2"/>
    <w:rsid w:val="00CD7D47"/>
    <w:rsid w:val="00CE4422"/>
    <w:rsid w:val="00CF472F"/>
    <w:rsid w:val="00CF5880"/>
    <w:rsid w:val="00D011D7"/>
    <w:rsid w:val="00D02339"/>
    <w:rsid w:val="00D04367"/>
    <w:rsid w:val="00D0567A"/>
    <w:rsid w:val="00D1013C"/>
    <w:rsid w:val="00D10166"/>
    <w:rsid w:val="00D1057A"/>
    <w:rsid w:val="00D10A5A"/>
    <w:rsid w:val="00D11CDE"/>
    <w:rsid w:val="00D13793"/>
    <w:rsid w:val="00D16FFC"/>
    <w:rsid w:val="00D17021"/>
    <w:rsid w:val="00D213BD"/>
    <w:rsid w:val="00D21482"/>
    <w:rsid w:val="00D25E40"/>
    <w:rsid w:val="00D272F5"/>
    <w:rsid w:val="00D31169"/>
    <w:rsid w:val="00D31835"/>
    <w:rsid w:val="00D31838"/>
    <w:rsid w:val="00D32E44"/>
    <w:rsid w:val="00D3380D"/>
    <w:rsid w:val="00D34357"/>
    <w:rsid w:val="00D34E06"/>
    <w:rsid w:val="00D357A3"/>
    <w:rsid w:val="00D377B4"/>
    <w:rsid w:val="00D37D35"/>
    <w:rsid w:val="00D41B52"/>
    <w:rsid w:val="00D44537"/>
    <w:rsid w:val="00D45FEE"/>
    <w:rsid w:val="00D46482"/>
    <w:rsid w:val="00D47B75"/>
    <w:rsid w:val="00D5604E"/>
    <w:rsid w:val="00D562F3"/>
    <w:rsid w:val="00D6217B"/>
    <w:rsid w:val="00D62E77"/>
    <w:rsid w:val="00D63DAF"/>
    <w:rsid w:val="00D63F70"/>
    <w:rsid w:val="00D727FC"/>
    <w:rsid w:val="00D7346C"/>
    <w:rsid w:val="00D7390D"/>
    <w:rsid w:val="00D73C4A"/>
    <w:rsid w:val="00D75C41"/>
    <w:rsid w:val="00D76CF7"/>
    <w:rsid w:val="00D77124"/>
    <w:rsid w:val="00D82EC9"/>
    <w:rsid w:val="00D84D4C"/>
    <w:rsid w:val="00D87A36"/>
    <w:rsid w:val="00D87B1F"/>
    <w:rsid w:val="00D910EC"/>
    <w:rsid w:val="00D930E1"/>
    <w:rsid w:val="00D931B0"/>
    <w:rsid w:val="00DA11C0"/>
    <w:rsid w:val="00DA724D"/>
    <w:rsid w:val="00DB03DA"/>
    <w:rsid w:val="00DB34B2"/>
    <w:rsid w:val="00DB43CD"/>
    <w:rsid w:val="00DC3620"/>
    <w:rsid w:val="00DC4AB6"/>
    <w:rsid w:val="00DC613E"/>
    <w:rsid w:val="00DD6DB4"/>
    <w:rsid w:val="00DF10B6"/>
    <w:rsid w:val="00DF4521"/>
    <w:rsid w:val="00DF5F91"/>
    <w:rsid w:val="00DF7315"/>
    <w:rsid w:val="00E0652D"/>
    <w:rsid w:val="00E07B88"/>
    <w:rsid w:val="00E12DD2"/>
    <w:rsid w:val="00E15742"/>
    <w:rsid w:val="00E1644A"/>
    <w:rsid w:val="00E17619"/>
    <w:rsid w:val="00E218C4"/>
    <w:rsid w:val="00E27F3D"/>
    <w:rsid w:val="00E329AE"/>
    <w:rsid w:val="00E3587C"/>
    <w:rsid w:val="00E379F0"/>
    <w:rsid w:val="00E412FB"/>
    <w:rsid w:val="00E43221"/>
    <w:rsid w:val="00E43608"/>
    <w:rsid w:val="00E4521A"/>
    <w:rsid w:val="00E468A0"/>
    <w:rsid w:val="00E50925"/>
    <w:rsid w:val="00E51B39"/>
    <w:rsid w:val="00E53EE1"/>
    <w:rsid w:val="00E61834"/>
    <w:rsid w:val="00E62BE0"/>
    <w:rsid w:val="00E65DAA"/>
    <w:rsid w:val="00E749F7"/>
    <w:rsid w:val="00E74ACD"/>
    <w:rsid w:val="00E76FC7"/>
    <w:rsid w:val="00E800D6"/>
    <w:rsid w:val="00E803EC"/>
    <w:rsid w:val="00E82DED"/>
    <w:rsid w:val="00E83433"/>
    <w:rsid w:val="00E900B7"/>
    <w:rsid w:val="00E9206C"/>
    <w:rsid w:val="00E93571"/>
    <w:rsid w:val="00E95D84"/>
    <w:rsid w:val="00EA0CC0"/>
    <w:rsid w:val="00EA0F47"/>
    <w:rsid w:val="00EA180F"/>
    <w:rsid w:val="00EA2FF0"/>
    <w:rsid w:val="00EA3EAD"/>
    <w:rsid w:val="00EA6AA4"/>
    <w:rsid w:val="00EB2521"/>
    <w:rsid w:val="00EC0846"/>
    <w:rsid w:val="00EC5AEF"/>
    <w:rsid w:val="00EC5E7B"/>
    <w:rsid w:val="00EC7985"/>
    <w:rsid w:val="00ED1B69"/>
    <w:rsid w:val="00ED385A"/>
    <w:rsid w:val="00ED6650"/>
    <w:rsid w:val="00ED6FDB"/>
    <w:rsid w:val="00ED729C"/>
    <w:rsid w:val="00ED740C"/>
    <w:rsid w:val="00ED7A12"/>
    <w:rsid w:val="00EE2D71"/>
    <w:rsid w:val="00EE32D2"/>
    <w:rsid w:val="00EE464C"/>
    <w:rsid w:val="00EE4A1E"/>
    <w:rsid w:val="00EE6B07"/>
    <w:rsid w:val="00EF0515"/>
    <w:rsid w:val="00EF0A5D"/>
    <w:rsid w:val="00EF1607"/>
    <w:rsid w:val="00EF1E21"/>
    <w:rsid w:val="00EF58A9"/>
    <w:rsid w:val="00F0057F"/>
    <w:rsid w:val="00F04CC6"/>
    <w:rsid w:val="00F051F7"/>
    <w:rsid w:val="00F055AA"/>
    <w:rsid w:val="00F05C57"/>
    <w:rsid w:val="00F106EE"/>
    <w:rsid w:val="00F11759"/>
    <w:rsid w:val="00F124D6"/>
    <w:rsid w:val="00F12FB9"/>
    <w:rsid w:val="00F13836"/>
    <w:rsid w:val="00F14E8D"/>
    <w:rsid w:val="00F1511B"/>
    <w:rsid w:val="00F155CF"/>
    <w:rsid w:val="00F16950"/>
    <w:rsid w:val="00F209BA"/>
    <w:rsid w:val="00F21F9A"/>
    <w:rsid w:val="00F262C1"/>
    <w:rsid w:val="00F263C7"/>
    <w:rsid w:val="00F32717"/>
    <w:rsid w:val="00F337BF"/>
    <w:rsid w:val="00F372CD"/>
    <w:rsid w:val="00F37C5B"/>
    <w:rsid w:val="00F42B96"/>
    <w:rsid w:val="00F43758"/>
    <w:rsid w:val="00F4536D"/>
    <w:rsid w:val="00F472C6"/>
    <w:rsid w:val="00F53DCF"/>
    <w:rsid w:val="00F623A3"/>
    <w:rsid w:val="00F62D93"/>
    <w:rsid w:val="00F663AE"/>
    <w:rsid w:val="00F666CD"/>
    <w:rsid w:val="00F7093B"/>
    <w:rsid w:val="00F735DA"/>
    <w:rsid w:val="00F737A0"/>
    <w:rsid w:val="00F8137C"/>
    <w:rsid w:val="00F82869"/>
    <w:rsid w:val="00F8392B"/>
    <w:rsid w:val="00F866F7"/>
    <w:rsid w:val="00F86A9A"/>
    <w:rsid w:val="00F86B44"/>
    <w:rsid w:val="00F90941"/>
    <w:rsid w:val="00F96A43"/>
    <w:rsid w:val="00F976B9"/>
    <w:rsid w:val="00FA2C2A"/>
    <w:rsid w:val="00FA5CFA"/>
    <w:rsid w:val="00FA6602"/>
    <w:rsid w:val="00FB409F"/>
    <w:rsid w:val="00FB4BDB"/>
    <w:rsid w:val="00FC027B"/>
    <w:rsid w:val="00FC0D2B"/>
    <w:rsid w:val="00FC262B"/>
    <w:rsid w:val="00FC4913"/>
    <w:rsid w:val="00FC7515"/>
    <w:rsid w:val="00FD3486"/>
    <w:rsid w:val="00FD34D4"/>
    <w:rsid w:val="00FD5073"/>
    <w:rsid w:val="00FD565B"/>
    <w:rsid w:val="00FD7873"/>
    <w:rsid w:val="00FE15D5"/>
    <w:rsid w:val="00FE1C6C"/>
    <w:rsid w:val="00FE4A80"/>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954"/>
    <w:pPr>
      <w:keepNext/>
      <w:ind w:firstLine="567"/>
      <w:outlineLvl w:val="0"/>
    </w:pPr>
    <w:rPr>
      <w:sz w:val="24"/>
    </w:rPr>
  </w:style>
  <w:style w:type="paragraph" w:styleId="3">
    <w:name w:val="heading 3"/>
    <w:basedOn w:val="a"/>
    <w:next w:val="a"/>
    <w:link w:val="30"/>
    <w:semiHidden/>
    <w:unhideWhenUsed/>
    <w:qFormat/>
    <w:rsid w:val="00AD7954"/>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954"/>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D7954"/>
    <w:rPr>
      <w:rFonts w:ascii="Bash" w:eastAsia="Times New Roman" w:hAnsi="Bash" w:cs="Times New Roman"/>
      <w:b/>
      <w:caps/>
      <w:szCs w:val="20"/>
      <w:lang w:eastAsia="ru-RU"/>
    </w:rPr>
  </w:style>
  <w:style w:type="paragraph" w:styleId="a3">
    <w:name w:val="Body Text"/>
    <w:basedOn w:val="a"/>
    <w:link w:val="a4"/>
    <w:semiHidden/>
    <w:unhideWhenUsed/>
    <w:rsid w:val="00AD7954"/>
    <w:pPr>
      <w:jc w:val="center"/>
    </w:pPr>
    <w:rPr>
      <w:rFonts w:ascii="Bash" w:hAnsi="Bash"/>
      <w:sz w:val="18"/>
    </w:rPr>
  </w:style>
  <w:style w:type="character" w:customStyle="1" w:styleId="a4">
    <w:name w:val="Основной текст Знак"/>
    <w:basedOn w:val="a0"/>
    <w:link w:val="a3"/>
    <w:semiHidden/>
    <w:rsid w:val="00AD7954"/>
    <w:rPr>
      <w:rFonts w:ascii="Bash" w:eastAsia="Times New Roman" w:hAnsi="Bash" w:cs="Times New Roman"/>
      <w:sz w:val="18"/>
      <w:szCs w:val="20"/>
      <w:lang w:eastAsia="ru-RU"/>
    </w:rPr>
  </w:style>
  <w:style w:type="paragraph" w:styleId="2">
    <w:name w:val="Body Text 2"/>
    <w:basedOn w:val="a"/>
    <w:link w:val="20"/>
    <w:semiHidden/>
    <w:unhideWhenUsed/>
    <w:rsid w:val="00AD7954"/>
    <w:pPr>
      <w:jc w:val="center"/>
    </w:pPr>
    <w:rPr>
      <w:rFonts w:ascii="Bash" w:hAnsi="Bash"/>
      <w:b/>
      <w:spacing w:val="12"/>
      <w:sz w:val="28"/>
    </w:rPr>
  </w:style>
  <w:style w:type="character" w:customStyle="1" w:styleId="20">
    <w:name w:val="Основной текст 2 Знак"/>
    <w:basedOn w:val="a0"/>
    <w:link w:val="2"/>
    <w:semiHidden/>
    <w:rsid w:val="00AD7954"/>
    <w:rPr>
      <w:rFonts w:ascii="Bash" w:eastAsia="Times New Roman" w:hAnsi="Bash" w:cs="Times New Roman"/>
      <w:b/>
      <w:spacing w:val="12"/>
      <w:sz w:val="28"/>
      <w:szCs w:val="20"/>
      <w:lang w:eastAsia="ru-RU"/>
    </w:rPr>
  </w:style>
  <w:style w:type="paragraph" w:styleId="31">
    <w:name w:val="Body Text 3"/>
    <w:basedOn w:val="a"/>
    <w:link w:val="32"/>
    <w:semiHidden/>
    <w:unhideWhenUsed/>
    <w:rsid w:val="00AD7954"/>
    <w:pPr>
      <w:jc w:val="center"/>
    </w:pPr>
    <w:rPr>
      <w:rFonts w:ascii="Bash" w:hAnsi="Bash"/>
      <w:b/>
      <w:caps/>
      <w:spacing w:val="4"/>
      <w:sz w:val="24"/>
    </w:rPr>
  </w:style>
  <w:style w:type="character" w:customStyle="1" w:styleId="32">
    <w:name w:val="Основной текст 3 Знак"/>
    <w:basedOn w:val="a0"/>
    <w:link w:val="31"/>
    <w:semiHidden/>
    <w:rsid w:val="00AD7954"/>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AD7954"/>
    <w:rPr>
      <w:rFonts w:ascii="Tahoma" w:hAnsi="Tahoma" w:cs="Tahoma"/>
      <w:sz w:val="16"/>
      <w:szCs w:val="16"/>
    </w:rPr>
  </w:style>
  <w:style w:type="character" w:customStyle="1" w:styleId="a6">
    <w:name w:val="Текст выноски Знак"/>
    <w:basedOn w:val="a0"/>
    <w:link w:val="a5"/>
    <w:uiPriority w:val="99"/>
    <w:semiHidden/>
    <w:rsid w:val="00AD7954"/>
    <w:rPr>
      <w:rFonts w:ascii="Tahoma" w:eastAsia="Times New Roman" w:hAnsi="Tahoma" w:cs="Tahoma"/>
      <w:sz w:val="16"/>
      <w:szCs w:val="16"/>
      <w:lang w:eastAsia="ru-RU"/>
    </w:rPr>
  </w:style>
  <w:style w:type="paragraph" w:customStyle="1" w:styleId="ConsPlusNormal">
    <w:name w:val="ConsPlusNormal"/>
    <w:rsid w:val="00AD7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AD7954"/>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nhideWhenUsed/>
    <w:qFormat/>
    <w:rsid w:val="00AD7954"/>
    <w:pPr>
      <w:spacing w:after="200" w:line="276" w:lineRule="auto"/>
      <w:ind w:left="720"/>
      <w:contextualSpacing/>
    </w:pPr>
    <w:rPr>
      <w:color w:val="000000"/>
      <w:sz w:val="24"/>
      <w:szCs w:val="24"/>
      <w:lang w:val="x-none" w:eastAsia="x-none"/>
    </w:rPr>
  </w:style>
  <w:style w:type="paragraph" w:customStyle="1" w:styleId="ConsTitle">
    <w:name w:val="ConsTitle"/>
    <w:rsid w:val="00AD795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rvps3">
    <w:name w:val="rvps3"/>
    <w:basedOn w:val="a"/>
    <w:rsid w:val="00AD7954"/>
    <w:pPr>
      <w:spacing w:before="100" w:beforeAutospacing="1" w:after="100" w:afterAutospacing="1"/>
    </w:pPr>
    <w:rPr>
      <w:color w:val="000000"/>
      <w:sz w:val="24"/>
      <w:szCs w:val="24"/>
    </w:rPr>
  </w:style>
  <w:style w:type="character" w:customStyle="1" w:styleId="rvts7">
    <w:name w:val="rvts7"/>
    <w:basedOn w:val="a0"/>
    <w:rsid w:val="00AD7954"/>
  </w:style>
  <w:style w:type="paragraph" w:customStyle="1" w:styleId="western">
    <w:name w:val="western"/>
    <w:basedOn w:val="a"/>
    <w:rsid w:val="00AD7954"/>
    <w:pPr>
      <w:spacing w:before="100" w:beforeAutospacing="1" w:after="100" w:afterAutospacing="1"/>
    </w:pPr>
    <w:rPr>
      <w:sz w:val="24"/>
      <w:szCs w:val="24"/>
    </w:rPr>
  </w:style>
  <w:style w:type="paragraph" w:styleId="a9">
    <w:name w:val="List Paragraph"/>
    <w:basedOn w:val="a"/>
    <w:uiPriority w:val="34"/>
    <w:qFormat/>
    <w:rsid w:val="0050745F"/>
    <w:pPr>
      <w:ind w:left="720"/>
      <w:contextualSpacing/>
    </w:pPr>
  </w:style>
  <w:style w:type="table" w:styleId="aa">
    <w:name w:val="Table Grid"/>
    <w:basedOn w:val="a1"/>
    <w:uiPriority w:val="59"/>
    <w:rsid w:val="0050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954"/>
    <w:pPr>
      <w:keepNext/>
      <w:ind w:firstLine="567"/>
      <w:outlineLvl w:val="0"/>
    </w:pPr>
    <w:rPr>
      <w:sz w:val="24"/>
    </w:rPr>
  </w:style>
  <w:style w:type="paragraph" w:styleId="3">
    <w:name w:val="heading 3"/>
    <w:basedOn w:val="a"/>
    <w:next w:val="a"/>
    <w:link w:val="30"/>
    <w:semiHidden/>
    <w:unhideWhenUsed/>
    <w:qFormat/>
    <w:rsid w:val="00AD7954"/>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954"/>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D7954"/>
    <w:rPr>
      <w:rFonts w:ascii="Bash" w:eastAsia="Times New Roman" w:hAnsi="Bash" w:cs="Times New Roman"/>
      <w:b/>
      <w:caps/>
      <w:szCs w:val="20"/>
      <w:lang w:eastAsia="ru-RU"/>
    </w:rPr>
  </w:style>
  <w:style w:type="paragraph" w:styleId="a3">
    <w:name w:val="Body Text"/>
    <w:basedOn w:val="a"/>
    <w:link w:val="a4"/>
    <w:semiHidden/>
    <w:unhideWhenUsed/>
    <w:rsid w:val="00AD7954"/>
    <w:pPr>
      <w:jc w:val="center"/>
    </w:pPr>
    <w:rPr>
      <w:rFonts w:ascii="Bash" w:hAnsi="Bash"/>
      <w:sz w:val="18"/>
    </w:rPr>
  </w:style>
  <w:style w:type="character" w:customStyle="1" w:styleId="a4">
    <w:name w:val="Основной текст Знак"/>
    <w:basedOn w:val="a0"/>
    <w:link w:val="a3"/>
    <w:semiHidden/>
    <w:rsid w:val="00AD7954"/>
    <w:rPr>
      <w:rFonts w:ascii="Bash" w:eastAsia="Times New Roman" w:hAnsi="Bash" w:cs="Times New Roman"/>
      <w:sz w:val="18"/>
      <w:szCs w:val="20"/>
      <w:lang w:eastAsia="ru-RU"/>
    </w:rPr>
  </w:style>
  <w:style w:type="paragraph" w:styleId="2">
    <w:name w:val="Body Text 2"/>
    <w:basedOn w:val="a"/>
    <w:link w:val="20"/>
    <w:semiHidden/>
    <w:unhideWhenUsed/>
    <w:rsid w:val="00AD7954"/>
    <w:pPr>
      <w:jc w:val="center"/>
    </w:pPr>
    <w:rPr>
      <w:rFonts w:ascii="Bash" w:hAnsi="Bash"/>
      <w:b/>
      <w:spacing w:val="12"/>
      <w:sz w:val="28"/>
    </w:rPr>
  </w:style>
  <w:style w:type="character" w:customStyle="1" w:styleId="20">
    <w:name w:val="Основной текст 2 Знак"/>
    <w:basedOn w:val="a0"/>
    <w:link w:val="2"/>
    <w:semiHidden/>
    <w:rsid w:val="00AD7954"/>
    <w:rPr>
      <w:rFonts w:ascii="Bash" w:eastAsia="Times New Roman" w:hAnsi="Bash" w:cs="Times New Roman"/>
      <w:b/>
      <w:spacing w:val="12"/>
      <w:sz w:val="28"/>
      <w:szCs w:val="20"/>
      <w:lang w:eastAsia="ru-RU"/>
    </w:rPr>
  </w:style>
  <w:style w:type="paragraph" w:styleId="31">
    <w:name w:val="Body Text 3"/>
    <w:basedOn w:val="a"/>
    <w:link w:val="32"/>
    <w:semiHidden/>
    <w:unhideWhenUsed/>
    <w:rsid w:val="00AD7954"/>
    <w:pPr>
      <w:jc w:val="center"/>
    </w:pPr>
    <w:rPr>
      <w:rFonts w:ascii="Bash" w:hAnsi="Bash"/>
      <w:b/>
      <w:caps/>
      <w:spacing w:val="4"/>
      <w:sz w:val="24"/>
    </w:rPr>
  </w:style>
  <w:style w:type="character" w:customStyle="1" w:styleId="32">
    <w:name w:val="Основной текст 3 Знак"/>
    <w:basedOn w:val="a0"/>
    <w:link w:val="31"/>
    <w:semiHidden/>
    <w:rsid w:val="00AD7954"/>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AD7954"/>
    <w:rPr>
      <w:rFonts w:ascii="Tahoma" w:hAnsi="Tahoma" w:cs="Tahoma"/>
      <w:sz w:val="16"/>
      <w:szCs w:val="16"/>
    </w:rPr>
  </w:style>
  <w:style w:type="character" w:customStyle="1" w:styleId="a6">
    <w:name w:val="Текст выноски Знак"/>
    <w:basedOn w:val="a0"/>
    <w:link w:val="a5"/>
    <w:uiPriority w:val="99"/>
    <w:semiHidden/>
    <w:rsid w:val="00AD7954"/>
    <w:rPr>
      <w:rFonts w:ascii="Tahoma" w:eastAsia="Times New Roman" w:hAnsi="Tahoma" w:cs="Tahoma"/>
      <w:sz w:val="16"/>
      <w:szCs w:val="16"/>
      <w:lang w:eastAsia="ru-RU"/>
    </w:rPr>
  </w:style>
  <w:style w:type="paragraph" w:customStyle="1" w:styleId="ConsPlusNormal">
    <w:name w:val="ConsPlusNormal"/>
    <w:rsid w:val="00AD7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AD7954"/>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nhideWhenUsed/>
    <w:qFormat/>
    <w:rsid w:val="00AD7954"/>
    <w:pPr>
      <w:spacing w:after="200" w:line="276" w:lineRule="auto"/>
      <w:ind w:left="720"/>
      <w:contextualSpacing/>
    </w:pPr>
    <w:rPr>
      <w:color w:val="000000"/>
      <w:sz w:val="24"/>
      <w:szCs w:val="24"/>
      <w:lang w:val="x-none" w:eastAsia="x-none"/>
    </w:rPr>
  </w:style>
  <w:style w:type="paragraph" w:customStyle="1" w:styleId="ConsTitle">
    <w:name w:val="ConsTitle"/>
    <w:rsid w:val="00AD795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rvps3">
    <w:name w:val="rvps3"/>
    <w:basedOn w:val="a"/>
    <w:rsid w:val="00AD7954"/>
    <w:pPr>
      <w:spacing w:before="100" w:beforeAutospacing="1" w:after="100" w:afterAutospacing="1"/>
    </w:pPr>
    <w:rPr>
      <w:color w:val="000000"/>
      <w:sz w:val="24"/>
      <w:szCs w:val="24"/>
    </w:rPr>
  </w:style>
  <w:style w:type="character" w:customStyle="1" w:styleId="rvts7">
    <w:name w:val="rvts7"/>
    <w:basedOn w:val="a0"/>
    <w:rsid w:val="00AD7954"/>
  </w:style>
  <w:style w:type="paragraph" w:customStyle="1" w:styleId="western">
    <w:name w:val="western"/>
    <w:basedOn w:val="a"/>
    <w:rsid w:val="00AD7954"/>
    <w:pPr>
      <w:spacing w:before="100" w:beforeAutospacing="1" w:after="100" w:afterAutospacing="1"/>
    </w:pPr>
    <w:rPr>
      <w:sz w:val="24"/>
      <w:szCs w:val="24"/>
    </w:rPr>
  </w:style>
  <w:style w:type="paragraph" w:styleId="a9">
    <w:name w:val="List Paragraph"/>
    <w:basedOn w:val="a"/>
    <w:uiPriority w:val="34"/>
    <w:qFormat/>
    <w:rsid w:val="0050745F"/>
    <w:pPr>
      <w:ind w:left="720"/>
      <w:contextualSpacing/>
    </w:pPr>
  </w:style>
  <w:style w:type="table" w:styleId="aa">
    <w:name w:val="Table Grid"/>
    <w:basedOn w:val="a1"/>
    <w:uiPriority w:val="59"/>
    <w:rsid w:val="0050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kodeks/Gradostroitelnyi-Kodeks-RF/glava-2/statja-6/"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8134</Words>
  <Characters>46368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2</dc:creator>
  <cp:lastModifiedBy>Works 2</cp:lastModifiedBy>
  <cp:revision>3</cp:revision>
  <cp:lastPrinted>2022-02-10T07:18:00Z</cp:lastPrinted>
  <dcterms:created xsi:type="dcterms:W3CDTF">2022-02-10T06:55:00Z</dcterms:created>
  <dcterms:modified xsi:type="dcterms:W3CDTF">2022-03-01T11:17:00Z</dcterms:modified>
</cp:coreProperties>
</file>